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C5" w:rsidRDefault="00FE6EC5" w:rsidP="00FE6EC5">
      <w:pPr>
        <w:pStyle w:val="Heading1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1280160" cy="1129030"/>
            <wp:effectExtent l="19050" t="0" r="0" b="0"/>
            <wp:docPr id="2" name="Picture 1" descr="cscr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r logo 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37D" w:rsidRPr="00FE6EC5" w:rsidRDefault="0093237D" w:rsidP="00B17223">
      <w:pPr>
        <w:rPr>
          <w:rFonts w:asciiTheme="minorHAnsi" w:hAnsiTheme="minorHAnsi" w:cs="Tahoma"/>
          <w:sz w:val="22"/>
          <w:szCs w:val="22"/>
        </w:rPr>
      </w:pPr>
    </w:p>
    <w:p w:rsidR="00200890" w:rsidRPr="00041361" w:rsidRDefault="00200890" w:rsidP="00200890">
      <w:pPr>
        <w:pStyle w:val="Heading2"/>
        <w:rPr>
          <w:rFonts w:asciiTheme="minorHAnsi" w:hAnsiTheme="minorHAnsi"/>
          <w:b w:val="0"/>
          <w:u w:val="none"/>
        </w:rPr>
      </w:pPr>
      <w:r w:rsidRPr="00041361">
        <w:rPr>
          <w:rFonts w:asciiTheme="minorHAnsi" w:hAnsiTheme="minorHAnsi"/>
          <w:b w:val="0"/>
          <w:u w:val="none"/>
        </w:rPr>
        <w:t>Title:</w:t>
      </w:r>
      <w:r w:rsidRPr="00041361">
        <w:rPr>
          <w:rFonts w:asciiTheme="minorHAnsi" w:hAnsiTheme="minorHAnsi"/>
          <w:b w:val="0"/>
          <w:u w:val="none"/>
        </w:rPr>
        <w:tab/>
        <w:t xml:space="preserve"> </w:t>
      </w:r>
      <w:r w:rsidRPr="00041361">
        <w:rPr>
          <w:rFonts w:asciiTheme="minorHAnsi" w:hAnsiTheme="minorHAnsi"/>
          <w:b w:val="0"/>
          <w:u w:val="none"/>
        </w:rPr>
        <w:tab/>
      </w:r>
      <w:r w:rsidRPr="00041361">
        <w:rPr>
          <w:rFonts w:asciiTheme="minorHAnsi" w:hAnsiTheme="minorHAnsi"/>
          <w:b w:val="0"/>
          <w:u w:val="none"/>
        </w:rPr>
        <w:tab/>
        <w:t xml:space="preserve">State President </w:t>
      </w:r>
    </w:p>
    <w:p w:rsidR="00200890" w:rsidRPr="00667DAC" w:rsidRDefault="00200890" w:rsidP="00200890">
      <w:pPr>
        <w:rPr>
          <w:rFonts w:asciiTheme="minorHAnsi" w:hAnsiTheme="minorHAnsi" w:cs="Tahoma"/>
        </w:rPr>
      </w:pPr>
    </w:p>
    <w:p w:rsidR="00200890" w:rsidRPr="00667DAC" w:rsidRDefault="00200890" w:rsidP="00200890">
      <w:pPr>
        <w:ind w:left="2160" w:hanging="2160"/>
        <w:rPr>
          <w:rFonts w:asciiTheme="minorHAnsi" w:hAnsiTheme="minorHAnsi" w:cs="Tahoma"/>
        </w:rPr>
      </w:pPr>
      <w:r w:rsidRPr="00667DAC">
        <w:rPr>
          <w:rFonts w:asciiTheme="minorHAnsi" w:hAnsiTheme="minorHAnsi" w:cs="Tahoma"/>
          <w:b/>
        </w:rPr>
        <w:t>Primary Purpose:</w:t>
      </w:r>
      <w:r w:rsidRPr="00667DAC">
        <w:rPr>
          <w:rFonts w:asciiTheme="minorHAnsi" w:hAnsiTheme="minorHAnsi" w:cs="Tahoma"/>
        </w:rPr>
        <w:tab/>
        <w:t xml:space="preserve">Supervise and direct the business and the officers of CSCR. </w:t>
      </w:r>
      <w:r w:rsidRPr="00667DAC">
        <w:rPr>
          <w:rFonts w:asciiTheme="minorHAnsi" w:hAnsiTheme="minorHAnsi" w:cs="Tahoma"/>
        </w:rPr>
        <w:br/>
        <w:t>Preside at all meetings of the members and at all meetings of the Board of Directors.</w:t>
      </w:r>
    </w:p>
    <w:p w:rsidR="00200890" w:rsidRPr="00667DAC" w:rsidRDefault="00200890" w:rsidP="00200890">
      <w:pPr>
        <w:ind w:left="2160" w:hanging="2160"/>
        <w:rPr>
          <w:rFonts w:asciiTheme="minorHAnsi" w:hAnsiTheme="minorHAnsi" w:cs="Tahoma"/>
        </w:rPr>
      </w:pPr>
      <w:r w:rsidRPr="00667DAC">
        <w:rPr>
          <w:rFonts w:asciiTheme="minorHAnsi" w:hAnsiTheme="minorHAnsi" w:cs="Tahoma"/>
          <w:b/>
        </w:rPr>
        <w:t>Reports to:</w:t>
      </w:r>
      <w:r w:rsidRPr="00667DAC">
        <w:rPr>
          <w:rFonts w:asciiTheme="minorHAnsi" w:hAnsiTheme="minorHAnsi" w:cs="Tahoma"/>
        </w:rPr>
        <w:tab/>
        <w:t xml:space="preserve">Board of Directors of the California Society for Cardiac Rehabilitation.    </w:t>
      </w:r>
    </w:p>
    <w:p w:rsidR="00200890" w:rsidRPr="00667DAC" w:rsidRDefault="00200890" w:rsidP="00200890">
      <w:pPr>
        <w:ind w:left="2160" w:hanging="2160"/>
        <w:rPr>
          <w:rFonts w:asciiTheme="minorHAnsi" w:hAnsiTheme="minorHAnsi" w:cs="Tahoma"/>
        </w:rPr>
      </w:pPr>
      <w:r w:rsidRPr="00667DAC">
        <w:rPr>
          <w:rFonts w:asciiTheme="minorHAnsi" w:hAnsiTheme="minorHAnsi" w:cs="Tahoma"/>
          <w:b/>
        </w:rPr>
        <w:t>Serves:</w:t>
      </w:r>
      <w:r w:rsidRPr="00667DAC">
        <w:rPr>
          <w:rFonts w:asciiTheme="minorHAnsi" w:hAnsiTheme="minorHAnsi" w:cs="Tahoma"/>
          <w:b/>
        </w:rPr>
        <w:tab/>
      </w:r>
      <w:r w:rsidRPr="00667DAC">
        <w:rPr>
          <w:rFonts w:asciiTheme="minorHAnsi" w:hAnsiTheme="minorHAnsi" w:cs="Tahoma"/>
        </w:rPr>
        <w:t>A one-year term</w:t>
      </w:r>
      <w:r w:rsidRPr="00667DAC">
        <w:rPr>
          <w:rFonts w:asciiTheme="minorHAnsi" w:hAnsiTheme="minorHAnsi" w:cs="Tahoma"/>
        </w:rPr>
        <w:br/>
        <w:t>Appointed by the presiding CSCR President and Board of Directors</w:t>
      </w:r>
    </w:p>
    <w:p w:rsidR="00200890" w:rsidRPr="00667DAC" w:rsidRDefault="00200890" w:rsidP="00200890">
      <w:pPr>
        <w:tabs>
          <w:tab w:val="left" w:pos="-1440"/>
        </w:tabs>
        <w:ind w:left="2160" w:hanging="2160"/>
        <w:rPr>
          <w:rFonts w:asciiTheme="minorHAnsi" w:hAnsiTheme="minorHAnsi" w:cs="Tahoma"/>
        </w:rPr>
      </w:pPr>
      <w:r w:rsidRPr="00667DAC">
        <w:rPr>
          <w:rFonts w:asciiTheme="minorHAnsi" w:hAnsiTheme="minorHAnsi" w:cs="Tahoma"/>
          <w:b/>
        </w:rPr>
        <w:t>Requirements:</w:t>
      </w:r>
      <w:r w:rsidRPr="00667DAC">
        <w:rPr>
          <w:rFonts w:asciiTheme="minorHAnsi" w:hAnsiTheme="minorHAnsi" w:cs="Tahoma"/>
          <w:b/>
        </w:rPr>
        <w:tab/>
      </w:r>
      <w:r w:rsidRPr="00667DAC">
        <w:rPr>
          <w:rFonts w:asciiTheme="minorHAnsi" w:hAnsiTheme="minorHAnsi" w:cs="Tahoma"/>
        </w:rPr>
        <w:t>Current member of CSCR</w:t>
      </w:r>
      <w:r w:rsidRPr="00667DAC">
        <w:rPr>
          <w:rFonts w:asciiTheme="minorHAnsi" w:hAnsiTheme="minorHAnsi" w:cs="Tahoma"/>
        </w:rPr>
        <w:br/>
        <w:t>Attend all Board of Director’s Meetings or Conference Calls</w:t>
      </w:r>
      <w:r w:rsidRPr="00667DAC">
        <w:rPr>
          <w:rFonts w:asciiTheme="minorHAnsi" w:hAnsiTheme="minorHAnsi" w:cs="Tahoma"/>
        </w:rPr>
        <w:br/>
        <w:t>Attend Annual Educational Conference and Membership Meeting</w:t>
      </w:r>
      <w:r w:rsidRPr="00667DAC">
        <w:rPr>
          <w:rFonts w:asciiTheme="minorHAnsi" w:hAnsiTheme="minorHAnsi" w:cs="Tahoma"/>
        </w:rPr>
        <w:br/>
      </w:r>
    </w:p>
    <w:p w:rsidR="00200890" w:rsidRPr="00667DAC" w:rsidRDefault="00200890" w:rsidP="00200890">
      <w:pPr>
        <w:rPr>
          <w:rFonts w:asciiTheme="minorHAnsi" w:hAnsiTheme="minorHAnsi" w:cs="Tahoma"/>
        </w:rPr>
      </w:pPr>
      <w:r w:rsidRPr="00667DAC">
        <w:rPr>
          <w:rFonts w:asciiTheme="minorHAnsi" w:hAnsiTheme="minorHAnsi" w:cs="Tahoma"/>
          <w:b/>
        </w:rPr>
        <w:t>Principle Duties:</w:t>
      </w:r>
    </w:p>
    <w:p w:rsidR="00200890" w:rsidRPr="00667DAC" w:rsidRDefault="00200890" w:rsidP="00200890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667DAC">
        <w:rPr>
          <w:b/>
          <w:sz w:val="20"/>
          <w:szCs w:val="20"/>
        </w:rPr>
        <w:t>Board of Directors responsibilities</w:t>
      </w:r>
    </w:p>
    <w:p w:rsidR="00200890" w:rsidRPr="00667DAC" w:rsidRDefault="00200890" w:rsidP="00200890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667DAC">
        <w:rPr>
          <w:sz w:val="20"/>
          <w:szCs w:val="20"/>
        </w:rPr>
        <w:t>Reports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sz w:val="20"/>
          <w:szCs w:val="20"/>
        </w:rPr>
      </w:pPr>
      <w:r w:rsidRPr="00667DAC">
        <w:rPr>
          <w:sz w:val="20"/>
          <w:szCs w:val="20"/>
        </w:rPr>
        <w:t>Presents a written report reflecting position activity to date at each Board Meeting and Annual State Membership meeting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sz w:val="20"/>
          <w:szCs w:val="20"/>
        </w:rPr>
      </w:pPr>
      <w:r w:rsidRPr="00667DAC">
        <w:rPr>
          <w:sz w:val="20"/>
          <w:szCs w:val="20"/>
        </w:rPr>
        <w:t>When requested, presents a report of position activities to the Communication Director for Newsletter and Website publication</w:t>
      </w:r>
    </w:p>
    <w:p w:rsidR="00200890" w:rsidRPr="00667DAC" w:rsidRDefault="00200890" w:rsidP="00200890">
      <w:pPr>
        <w:pStyle w:val="ListParagraph"/>
        <w:numPr>
          <w:ilvl w:val="1"/>
          <w:numId w:val="8"/>
        </w:numPr>
        <w:rPr>
          <w:rFonts w:cs="Tahoma"/>
          <w:sz w:val="20"/>
          <w:szCs w:val="20"/>
        </w:rPr>
      </w:pPr>
      <w:r w:rsidRPr="00667DAC">
        <w:rPr>
          <w:sz w:val="20"/>
          <w:szCs w:val="20"/>
        </w:rPr>
        <w:t xml:space="preserve">Other Board responsibilities 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sz w:val="20"/>
          <w:szCs w:val="20"/>
        </w:rPr>
      </w:pPr>
      <w:r w:rsidRPr="00667DAC">
        <w:rPr>
          <w:sz w:val="20"/>
          <w:szCs w:val="20"/>
        </w:rPr>
        <w:t>Is available for the Speaker’s Bureau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sz w:val="20"/>
          <w:szCs w:val="20"/>
        </w:rPr>
      </w:pPr>
      <w:r w:rsidRPr="00667DAC">
        <w:rPr>
          <w:sz w:val="20"/>
          <w:szCs w:val="20"/>
        </w:rPr>
        <w:t>Performs other duties as requested by the CSCR President and Board</w:t>
      </w:r>
    </w:p>
    <w:p w:rsidR="00200890" w:rsidRPr="00667DAC" w:rsidRDefault="00200890" w:rsidP="00200890">
      <w:pPr>
        <w:pStyle w:val="ListParagraph"/>
        <w:numPr>
          <w:ilvl w:val="0"/>
          <w:numId w:val="8"/>
        </w:numPr>
        <w:rPr>
          <w:rFonts w:cs="Tahoma"/>
          <w:b/>
          <w:sz w:val="20"/>
          <w:szCs w:val="20"/>
        </w:rPr>
      </w:pPr>
      <w:r w:rsidRPr="00667DAC">
        <w:rPr>
          <w:b/>
          <w:sz w:val="20"/>
          <w:szCs w:val="20"/>
        </w:rPr>
        <w:t>Board Meeting Activities</w:t>
      </w:r>
    </w:p>
    <w:p w:rsidR="00200890" w:rsidRPr="00667DAC" w:rsidRDefault="00200890" w:rsidP="00200890">
      <w:pPr>
        <w:pStyle w:val="ListParagraph"/>
        <w:numPr>
          <w:ilvl w:val="1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General Board Meeting preparation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Attends, arranges and conducts all Board of Directors and Executive Committee Meetings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Minimally, Winter</w:t>
      </w:r>
      <w:r w:rsidR="002618DB">
        <w:rPr>
          <w:sz w:val="20"/>
          <w:szCs w:val="20"/>
        </w:rPr>
        <w:t xml:space="preserve"> (usually January)</w:t>
      </w:r>
      <w:r w:rsidRPr="00667DAC">
        <w:rPr>
          <w:sz w:val="20"/>
          <w:szCs w:val="20"/>
        </w:rPr>
        <w:t>, Spring (one day prior to annual conference), Summer (usually July) and Fall (late October or early November)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If “face to face” meeting, make arrangements for meeting room and accommodations if necessary.  Include meals, as needed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Prepare agenda for each Board meeting and the annual membership meeting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Mail agenda, directions and any instructions to the Board Members at least 1 week prior to the meeting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Keep meetings on schedule and according to agenda</w:t>
      </w:r>
    </w:p>
    <w:p w:rsidR="00200890" w:rsidRPr="00667DAC" w:rsidRDefault="00200890" w:rsidP="00200890">
      <w:pPr>
        <w:pStyle w:val="ListParagraph"/>
        <w:numPr>
          <w:ilvl w:val="1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Annual business meeting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 xml:space="preserve">Schedules and conducts </w:t>
      </w:r>
      <w:r w:rsidR="002618DB">
        <w:rPr>
          <w:sz w:val="20"/>
          <w:szCs w:val="20"/>
        </w:rPr>
        <w:t>at</w:t>
      </w:r>
      <w:r w:rsidRPr="00667DAC">
        <w:rPr>
          <w:sz w:val="20"/>
          <w:szCs w:val="20"/>
        </w:rPr>
        <w:t xml:space="preserve"> the annual conference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Prepares Agenda. (Secretary to type and distribute)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Presides over meeting</w:t>
      </w:r>
    </w:p>
    <w:p w:rsidR="00200890" w:rsidRPr="00667DAC" w:rsidRDefault="00200890" w:rsidP="00200890">
      <w:pPr>
        <w:pStyle w:val="ListParagraph"/>
        <w:numPr>
          <w:ilvl w:val="1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Presentation of awards and gifts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Coordinates the nominations and approval for Regional and Board Awards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Presents Regional and Board Awards at the Annual Business meeting or at the Conference luncheon</w:t>
      </w:r>
    </w:p>
    <w:p w:rsidR="00200890" w:rsidRPr="00667DAC" w:rsidRDefault="00200890" w:rsidP="00200890">
      <w:pPr>
        <w:pStyle w:val="ListParagraph"/>
        <w:numPr>
          <w:ilvl w:val="0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Position appointments</w:t>
      </w:r>
    </w:p>
    <w:p w:rsidR="00200890" w:rsidRPr="00667DAC" w:rsidRDefault="00200890" w:rsidP="00200890">
      <w:pPr>
        <w:pStyle w:val="ListParagraph"/>
        <w:numPr>
          <w:ilvl w:val="1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lastRenderedPageBreak/>
        <w:t>Appoints non Director Positions, with the advice and guidance of Board of Directors</w:t>
      </w:r>
    </w:p>
    <w:p w:rsidR="00200890" w:rsidRPr="00667DAC" w:rsidRDefault="00200890" w:rsidP="00200890">
      <w:pPr>
        <w:pStyle w:val="ListParagraph"/>
        <w:numPr>
          <w:ilvl w:val="1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AACVPR MAC Liaison positions (coordinate with AACVPR)</w:t>
      </w:r>
    </w:p>
    <w:p w:rsidR="00200890" w:rsidRPr="002618DB" w:rsidRDefault="00200890" w:rsidP="002618DB">
      <w:pPr>
        <w:pStyle w:val="ListParagraph"/>
        <w:numPr>
          <w:ilvl w:val="1"/>
          <w:numId w:val="8"/>
        </w:numPr>
        <w:rPr>
          <w:rFonts w:cs="Tahoma"/>
          <w:b/>
          <w:sz w:val="20"/>
          <w:szCs w:val="20"/>
        </w:rPr>
      </w:pPr>
      <w:r w:rsidRPr="002618DB">
        <w:rPr>
          <w:sz w:val="20"/>
          <w:szCs w:val="20"/>
        </w:rPr>
        <w:t>Member at Large</w:t>
      </w:r>
    </w:p>
    <w:p w:rsidR="00200890" w:rsidRPr="00667DAC" w:rsidRDefault="00200890" w:rsidP="00200890">
      <w:pPr>
        <w:pStyle w:val="ListParagraph"/>
        <w:numPr>
          <w:ilvl w:val="0"/>
          <w:numId w:val="8"/>
        </w:numPr>
        <w:rPr>
          <w:rFonts w:cs="Tahoma"/>
          <w:b/>
          <w:sz w:val="20"/>
          <w:szCs w:val="20"/>
        </w:rPr>
      </w:pPr>
      <w:r w:rsidRPr="002618DB">
        <w:rPr>
          <w:sz w:val="20"/>
          <w:szCs w:val="20"/>
        </w:rPr>
        <w:t>Position Confirmation</w:t>
      </w:r>
      <w:r w:rsidRPr="002618DB">
        <w:rPr>
          <w:rFonts w:cs="Tahoma"/>
          <w:b/>
          <w:sz w:val="20"/>
          <w:szCs w:val="20"/>
        </w:rPr>
        <w:t>s</w:t>
      </w:r>
    </w:p>
    <w:p w:rsidR="00200890" w:rsidRPr="00667DAC" w:rsidRDefault="00200890" w:rsidP="00200890">
      <w:pPr>
        <w:pStyle w:val="ListParagraph"/>
        <w:numPr>
          <w:ilvl w:val="1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Confirms Board positions following the selection by the Past President with the approval of the Board and the general membership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President Elect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Communications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Education and Research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Secretary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Treasurer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Regional Representatives</w:t>
      </w:r>
    </w:p>
    <w:p w:rsidR="00200890" w:rsidRPr="00667DAC" w:rsidRDefault="00200890" w:rsidP="00200890">
      <w:pPr>
        <w:pStyle w:val="ListParagraph"/>
        <w:numPr>
          <w:ilvl w:val="0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 xml:space="preserve">General Activities and Communications </w:t>
      </w:r>
    </w:p>
    <w:p w:rsidR="00200890" w:rsidRPr="00667DAC" w:rsidRDefault="00200890" w:rsidP="00200890">
      <w:pPr>
        <w:pStyle w:val="ListParagraph"/>
        <w:numPr>
          <w:ilvl w:val="1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Communicates regularly with all Board and Committee Members, providing guidance and assistance as needed, keeping them apprised of AACVPR activities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Oversee activities of all committees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Request reports for all Board Meetings (coordinate with Secretary)</w:t>
      </w:r>
    </w:p>
    <w:p w:rsidR="00200890" w:rsidRPr="00667DAC" w:rsidRDefault="00200890" w:rsidP="00200890">
      <w:pPr>
        <w:pStyle w:val="ListParagraph"/>
        <w:numPr>
          <w:ilvl w:val="2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Fields requests for information or concerns and responds or redirects to appropriate board member</w:t>
      </w:r>
    </w:p>
    <w:p w:rsidR="00200890" w:rsidRPr="00667DAC" w:rsidRDefault="00200890" w:rsidP="00200890">
      <w:pPr>
        <w:pStyle w:val="ListParagraph"/>
        <w:numPr>
          <w:ilvl w:val="1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 xml:space="preserve">Is a liaison to the medical community regarding issues pertaining to Cardiac </w:t>
      </w:r>
      <w:proofErr w:type="gramStart"/>
      <w:r w:rsidRPr="00667DAC">
        <w:rPr>
          <w:sz w:val="20"/>
          <w:szCs w:val="20"/>
        </w:rPr>
        <w:t>Rehab.</w:t>
      </w:r>
      <w:proofErr w:type="gramEnd"/>
    </w:p>
    <w:p w:rsidR="00200890" w:rsidRPr="00667DAC" w:rsidRDefault="00200890" w:rsidP="00200890">
      <w:pPr>
        <w:pStyle w:val="ListParagraph"/>
        <w:numPr>
          <w:ilvl w:val="0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Financial responsibilities</w:t>
      </w:r>
    </w:p>
    <w:p w:rsidR="00200890" w:rsidRPr="00667DAC" w:rsidRDefault="00200890" w:rsidP="00200890">
      <w:pPr>
        <w:pStyle w:val="ListParagraph"/>
        <w:numPr>
          <w:ilvl w:val="1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Co-signs checks as requested / needed</w:t>
      </w:r>
    </w:p>
    <w:p w:rsidR="00200890" w:rsidRPr="00667DAC" w:rsidRDefault="00200890" w:rsidP="00200890">
      <w:pPr>
        <w:pStyle w:val="ListParagraph"/>
        <w:numPr>
          <w:ilvl w:val="1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Is listed on the CSCR Business account.</w:t>
      </w:r>
    </w:p>
    <w:p w:rsidR="00200890" w:rsidRPr="00667DAC" w:rsidRDefault="00200890" w:rsidP="00200890">
      <w:pPr>
        <w:pStyle w:val="ListParagraph"/>
        <w:numPr>
          <w:ilvl w:val="0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AACVPR Responsibilities</w:t>
      </w:r>
    </w:p>
    <w:p w:rsidR="00200890" w:rsidRPr="00667DAC" w:rsidRDefault="00200890" w:rsidP="00200890">
      <w:pPr>
        <w:pStyle w:val="ListParagraph"/>
        <w:numPr>
          <w:ilvl w:val="1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Serves as affiliate state representative to AACVPR</w:t>
      </w:r>
    </w:p>
    <w:p w:rsidR="00200890" w:rsidRPr="00667DAC" w:rsidRDefault="00200890" w:rsidP="00200890">
      <w:pPr>
        <w:pStyle w:val="ListParagraph"/>
        <w:numPr>
          <w:ilvl w:val="1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Attends affiliate society luncheon at annual AACVPR meetings</w:t>
      </w:r>
    </w:p>
    <w:p w:rsidR="00200890" w:rsidRPr="00667DAC" w:rsidRDefault="00200890" w:rsidP="00200890">
      <w:pPr>
        <w:pStyle w:val="ListParagraph"/>
        <w:numPr>
          <w:ilvl w:val="1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Serves as Affiliate Representative to AACVPR and other organizations on an as-needed basis</w:t>
      </w:r>
    </w:p>
    <w:p w:rsidR="00D47CBC" w:rsidRPr="002618DB" w:rsidRDefault="00200890" w:rsidP="002618DB">
      <w:pPr>
        <w:pStyle w:val="ListParagraph"/>
        <w:numPr>
          <w:ilvl w:val="1"/>
          <w:numId w:val="8"/>
        </w:numPr>
        <w:rPr>
          <w:rFonts w:cs="Tahoma"/>
          <w:b/>
          <w:sz w:val="20"/>
          <w:szCs w:val="20"/>
        </w:rPr>
      </w:pPr>
      <w:r w:rsidRPr="00667DAC">
        <w:rPr>
          <w:sz w:val="20"/>
          <w:szCs w:val="20"/>
        </w:rPr>
        <w:t>Maintains contact with other State/Regional Cardiac/Pulmonary Rehabilitation organizations</w:t>
      </w:r>
    </w:p>
    <w:p w:rsidR="002618DB" w:rsidRPr="002618DB" w:rsidRDefault="002618DB" w:rsidP="002618DB">
      <w:pPr>
        <w:pStyle w:val="ListParagraph"/>
        <w:numPr>
          <w:ilvl w:val="1"/>
          <w:numId w:val="8"/>
        </w:numPr>
        <w:rPr>
          <w:rFonts w:cs="Tahoma"/>
          <w:b/>
          <w:sz w:val="20"/>
          <w:szCs w:val="20"/>
        </w:rPr>
      </w:pPr>
      <w:r>
        <w:rPr>
          <w:sz w:val="20"/>
          <w:szCs w:val="20"/>
        </w:rPr>
        <w:t>Attends national conference, if budget allows</w:t>
      </w:r>
    </w:p>
    <w:p w:rsidR="002618DB" w:rsidRPr="002618DB" w:rsidRDefault="002618DB" w:rsidP="002618DB">
      <w:pPr>
        <w:pStyle w:val="ListParagraph"/>
        <w:numPr>
          <w:ilvl w:val="1"/>
          <w:numId w:val="8"/>
        </w:numPr>
        <w:rPr>
          <w:rFonts w:cs="Tahoma"/>
          <w:b/>
          <w:sz w:val="20"/>
          <w:szCs w:val="20"/>
        </w:rPr>
      </w:pPr>
      <w:r>
        <w:rPr>
          <w:sz w:val="20"/>
          <w:szCs w:val="20"/>
        </w:rPr>
        <w:t>Attends annual state affiliate workshop, if budget allows</w:t>
      </w:r>
    </w:p>
    <w:p w:rsidR="00AA7C8C" w:rsidRPr="00FE6EC5" w:rsidRDefault="00AA7C8C" w:rsidP="00B17223">
      <w:pPr>
        <w:rPr>
          <w:rFonts w:asciiTheme="minorHAnsi" w:hAnsiTheme="minorHAnsi" w:cs="Tahoma"/>
          <w:sz w:val="22"/>
          <w:szCs w:val="22"/>
        </w:rPr>
      </w:pPr>
    </w:p>
    <w:p w:rsidR="0093237D" w:rsidRPr="00FE6EC5" w:rsidRDefault="0093237D" w:rsidP="00B17223">
      <w:pPr>
        <w:rPr>
          <w:rFonts w:asciiTheme="minorHAnsi" w:hAnsiTheme="minorHAnsi" w:cs="Tahoma"/>
          <w:b/>
          <w:sz w:val="22"/>
          <w:szCs w:val="22"/>
        </w:rPr>
      </w:pPr>
    </w:p>
    <w:p w:rsidR="0093237D" w:rsidRPr="00FE6EC5" w:rsidRDefault="0093237D" w:rsidP="00B17223">
      <w:pPr>
        <w:rPr>
          <w:rFonts w:asciiTheme="minorHAnsi" w:hAnsiTheme="minorHAnsi" w:cs="Tahoma"/>
          <w:sz w:val="22"/>
          <w:szCs w:val="22"/>
        </w:rPr>
      </w:pPr>
    </w:p>
    <w:p w:rsidR="0093237D" w:rsidRPr="00FE6EC5" w:rsidRDefault="0093237D" w:rsidP="00B17223">
      <w:pPr>
        <w:rPr>
          <w:rFonts w:asciiTheme="minorHAnsi" w:hAnsiTheme="minorHAnsi" w:cs="Tahoma"/>
          <w:b/>
          <w:sz w:val="22"/>
          <w:szCs w:val="22"/>
        </w:rPr>
      </w:pPr>
    </w:p>
    <w:p w:rsidR="0093237D" w:rsidRPr="00FE6EC5" w:rsidRDefault="0093237D">
      <w:pPr>
        <w:jc w:val="right"/>
        <w:rPr>
          <w:rFonts w:asciiTheme="minorHAnsi" w:hAnsiTheme="minorHAnsi" w:cs="Tahoma"/>
          <w:sz w:val="16"/>
        </w:rPr>
      </w:pPr>
    </w:p>
    <w:sectPr w:rsidR="0093237D" w:rsidRPr="00FE6EC5" w:rsidSect="0068424C">
      <w:footerReference w:type="default" r:id="rId8"/>
      <w:pgSz w:w="12240" w:h="15840"/>
      <w:pgMar w:top="1152" w:right="1008" w:bottom="57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976" w:rsidRDefault="00B46976" w:rsidP="00B97126">
      <w:r>
        <w:separator/>
      </w:r>
    </w:p>
  </w:endnote>
  <w:endnote w:type="continuationSeparator" w:id="0">
    <w:p w:rsidR="00B46976" w:rsidRDefault="00B46976" w:rsidP="00B9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26" w:rsidRPr="00B97126" w:rsidRDefault="00B97126" w:rsidP="00B97126">
    <w:pPr>
      <w:rPr>
        <w:rFonts w:asciiTheme="minorHAnsi" w:hAnsiTheme="minorHAnsi"/>
      </w:rPr>
    </w:pPr>
    <w:r w:rsidRPr="00B97126">
      <w:rPr>
        <w:rFonts w:asciiTheme="minorHAnsi" w:hAnsiTheme="minorHAnsi"/>
      </w:rPr>
      <w:t xml:space="preserve">Proposed Revision 12/7/07 CL, </w:t>
    </w:r>
    <w:proofErr w:type="spellStart"/>
    <w:r w:rsidRPr="00B97126">
      <w:rPr>
        <w:rFonts w:asciiTheme="minorHAnsi" w:hAnsiTheme="minorHAnsi"/>
      </w:rPr>
      <w:t>Rv</w:t>
    </w:r>
    <w:proofErr w:type="spellEnd"/>
    <w:r w:rsidRPr="00B97126">
      <w:rPr>
        <w:rFonts w:asciiTheme="minorHAnsi" w:hAnsiTheme="minorHAnsi"/>
      </w:rPr>
      <w:t xml:space="preserve"> 12/7/07 TN, Approved 3</w:t>
    </w:r>
    <w:r w:rsidR="002618DB">
      <w:rPr>
        <w:rFonts w:asciiTheme="minorHAnsi" w:hAnsiTheme="minorHAnsi"/>
      </w:rPr>
      <w:t xml:space="preserve">/13/08 CL, </w:t>
    </w:r>
    <w:proofErr w:type="spellStart"/>
    <w:r w:rsidR="002618DB">
      <w:rPr>
        <w:rFonts w:asciiTheme="minorHAnsi" w:hAnsiTheme="minorHAnsi"/>
      </w:rPr>
      <w:t>Rv</w:t>
    </w:r>
    <w:proofErr w:type="spellEnd"/>
    <w:r w:rsidR="002618DB">
      <w:rPr>
        <w:rFonts w:asciiTheme="minorHAnsi" w:hAnsiTheme="minorHAnsi"/>
      </w:rPr>
      <w:t>/Approved 4/7/16 ME</w:t>
    </w:r>
  </w:p>
  <w:p w:rsidR="00B97126" w:rsidRDefault="00B97126">
    <w:pPr>
      <w:pStyle w:val="Footer"/>
    </w:pPr>
  </w:p>
  <w:p w:rsidR="00B97126" w:rsidRDefault="00B971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976" w:rsidRDefault="00B46976" w:rsidP="00B97126">
      <w:r>
        <w:separator/>
      </w:r>
    </w:p>
  </w:footnote>
  <w:footnote w:type="continuationSeparator" w:id="0">
    <w:p w:rsidR="00B46976" w:rsidRDefault="00B46976" w:rsidP="00B97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Goudy Old Style" w:hAnsi="Goudy Old Style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9DB472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067613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802CA9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CD77FBA"/>
    <w:multiLevelType w:val="singleLevel"/>
    <w:tmpl w:val="C33089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29E22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1395904"/>
    <w:multiLevelType w:val="hybridMultilevel"/>
    <w:tmpl w:val="66648B9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CE0E9F1C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6C0F76"/>
    <w:multiLevelType w:val="singleLevel"/>
    <w:tmpl w:val="9BF0B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DEA"/>
    <w:rsid w:val="000F2E2B"/>
    <w:rsid w:val="00112A29"/>
    <w:rsid w:val="00200890"/>
    <w:rsid w:val="00235F2C"/>
    <w:rsid w:val="002618DB"/>
    <w:rsid w:val="002C68AC"/>
    <w:rsid w:val="002D01E7"/>
    <w:rsid w:val="003C4CF6"/>
    <w:rsid w:val="003E2E88"/>
    <w:rsid w:val="004343B4"/>
    <w:rsid w:val="004B57D8"/>
    <w:rsid w:val="006044A9"/>
    <w:rsid w:val="00680DEA"/>
    <w:rsid w:val="0068424C"/>
    <w:rsid w:val="006A13AB"/>
    <w:rsid w:val="006C2EA5"/>
    <w:rsid w:val="008831A6"/>
    <w:rsid w:val="0093237D"/>
    <w:rsid w:val="0093672F"/>
    <w:rsid w:val="009B6DC8"/>
    <w:rsid w:val="009E5A53"/>
    <w:rsid w:val="00A44F1B"/>
    <w:rsid w:val="00AA7C8C"/>
    <w:rsid w:val="00B17223"/>
    <w:rsid w:val="00B46976"/>
    <w:rsid w:val="00B97126"/>
    <w:rsid w:val="00C04F1A"/>
    <w:rsid w:val="00D02F0A"/>
    <w:rsid w:val="00D36C91"/>
    <w:rsid w:val="00D47CBC"/>
    <w:rsid w:val="00E008C0"/>
    <w:rsid w:val="00E8650F"/>
    <w:rsid w:val="00FE6EC5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24C"/>
  </w:style>
  <w:style w:type="paragraph" w:styleId="Heading1">
    <w:name w:val="heading 1"/>
    <w:basedOn w:val="Normal"/>
    <w:next w:val="Normal"/>
    <w:qFormat/>
    <w:rsid w:val="0068424C"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68424C"/>
    <w:pPr>
      <w:keepNext/>
      <w:outlineLvl w:val="1"/>
    </w:pPr>
    <w:rPr>
      <w:rFonts w:ascii="Comic Sans MS" w:hAnsi="Comic Sans M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8424C"/>
  </w:style>
  <w:style w:type="character" w:styleId="FootnoteReference">
    <w:name w:val="footnote reference"/>
    <w:basedOn w:val="DefaultParagraphFont"/>
    <w:semiHidden/>
    <w:rsid w:val="0068424C"/>
    <w:rPr>
      <w:vertAlign w:val="superscript"/>
    </w:rPr>
  </w:style>
  <w:style w:type="paragraph" w:styleId="Title">
    <w:name w:val="Title"/>
    <w:basedOn w:val="Normal"/>
    <w:qFormat/>
    <w:rsid w:val="0068424C"/>
    <w:pPr>
      <w:jc w:val="center"/>
    </w:pPr>
    <w:rPr>
      <w:rFonts w:ascii="Comic Sans MS" w:hAnsi="Comic Sans MS"/>
      <w:b/>
      <w:i/>
      <w:sz w:val="52"/>
    </w:rPr>
  </w:style>
  <w:style w:type="paragraph" w:styleId="Subtitle">
    <w:name w:val="Subtitle"/>
    <w:basedOn w:val="Normal"/>
    <w:qFormat/>
    <w:rsid w:val="0068424C"/>
    <w:pPr>
      <w:jc w:val="center"/>
    </w:pPr>
    <w:rPr>
      <w:rFonts w:ascii="Comic Sans MS" w:hAnsi="Comic Sans MS"/>
      <w:b/>
      <w:i/>
      <w:sz w:val="44"/>
      <w:u w:val="single"/>
    </w:rPr>
  </w:style>
  <w:style w:type="paragraph" w:styleId="BalloonText">
    <w:name w:val="Balloon Text"/>
    <w:basedOn w:val="Normal"/>
    <w:semiHidden/>
    <w:rsid w:val="00680DEA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2C68AC"/>
    <w:pPr>
      <w:widowControl w:val="0"/>
      <w:numPr>
        <w:numId w:val="7"/>
      </w:numPr>
      <w:ind w:left="720" w:hanging="720"/>
      <w:outlineLvl w:val="0"/>
    </w:pPr>
    <w:rPr>
      <w:snapToGrid w:val="0"/>
      <w:sz w:val="24"/>
    </w:rPr>
  </w:style>
  <w:style w:type="paragraph" w:styleId="Header">
    <w:name w:val="header"/>
    <w:basedOn w:val="Normal"/>
    <w:link w:val="HeaderChar"/>
    <w:rsid w:val="00B97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7126"/>
  </w:style>
  <w:style w:type="paragraph" w:styleId="Footer">
    <w:name w:val="footer"/>
    <w:basedOn w:val="Normal"/>
    <w:link w:val="FooterChar"/>
    <w:uiPriority w:val="99"/>
    <w:rsid w:val="00B97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126"/>
  </w:style>
  <w:style w:type="paragraph" w:styleId="ListParagraph">
    <w:name w:val="List Paragraph"/>
    <w:basedOn w:val="Normal"/>
    <w:uiPriority w:val="34"/>
    <w:qFormat/>
    <w:rsid w:val="002008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Mission Hospital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MISSION HOSPITAL</dc:creator>
  <cp:keywords/>
  <cp:lastModifiedBy>Terry321</cp:lastModifiedBy>
  <cp:revision>8</cp:revision>
  <cp:lastPrinted>2008-02-24T02:26:00Z</cp:lastPrinted>
  <dcterms:created xsi:type="dcterms:W3CDTF">2016-03-29T20:41:00Z</dcterms:created>
  <dcterms:modified xsi:type="dcterms:W3CDTF">2016-04-26T17:40:00Z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