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2A" w:rsidRDefault="0035782A" w:rsidP="0035782A">
      <w:pPr>
        <w:pStyle w:val="Heading1"/>
        <w:rPr>
          <w:sz w:val="32"/>
          <w:szCs w:val="32"/>
        </w:rPr>
      </w:pPr>
      <w:r w:rsidRPr="0035782A">
        <w:rPr>
          <w:noProof/>
          <w:sz w:val="32"/>
          <w:szCs w:val="32"/>
        </w:rPr>
        <w:drawing>
          <wp:inline distT="0" distB="0" distL="0" distR="0">
            <wp:extent cx="1280160" cy="1129030"/>
            <wp:effectExtent l="19050" t="0" r="0" b="0"/>
            <wp:docPr id="3" name="Picture 1" descr="cscr 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cr logo fina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D5B" w:rsidRPr="00D37771" w:rsidRDefault="00B14D5B" w:rsidP="00B14D5B">
      <w:r w:rsidRPr="00FF48B5">
        <w:rPr>
          <w:b/>
        </w:rPr>
        <w:t>Title</w:t>
      </w:r>
      <w:r w:rsidRPr="00D37771">
        <w:t>:</w:t>
      </w:r>
      <w:r w:rsidRPr="00D37771">
        <w:tab/>
      </w:r>
      <w:r w:rsidRPr="00D37771">
        <w:tab/>
      </w:r>
      <w:r>
        <w:tab/>
      </w:r>
      <w:r w:rsidRPr="00C71B4F">
        <w:t xml:space="preserve">Education and Research </w:t>
      </w:r>
      <w:r>
        <w:t>Director</w:t>
      </w:r>
    </w:p>
    <w:p w:rsidR="00B14D5B" w:rsidRPr="00335D25" w:rsidRDefault="00B14D5B" w:rsidP="00B14D5B">
      <w:pPr>
        <w:rPr>
          <w:rFonts w:ascii="Tahoma" w:hAnsi="Tahoma" w:cs="Tahoma"/>
          <w:sz w:val="16"/>
          <w:szCs w:val="16"/>
        </w:rPr>
      </w:pPr>
    </w:p>
    <w:p w:rsidR="00B14D5B" w:rsidRPr="006804F2" w:rsidRDefault="00B14D5B" w:rsidP="00B14D5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cs="Tahoma"/>
        </w:rPr>
      </w:pPr>
      <w:r w:rsidRPr="006804F2">
        <w:rPr>
          <w:rFonts w:cs="Tahoma"/>
          <w:b/>
        </w:rPr>
        <w:t>Primary Purpose:</w:t>
      </w:r>
      <w:r w:rsidRPr="006804F2">
        <w:rPr>
          <w:rFonts w:cs="Tahoma"/>
        </w:rPr>
        <w:tab/>
        <w:t xml:space="preserve">To coordinate Continuing Education Programs and increase the knowledge </w:t>
      </w:r>
      <w:r w:rsidRPr="006804F2">
        <w:rPr>
          <w:rFonts w:cs="Tahoma"/>
        </w:rPr>
        <w:tab/>
      </w:r>
      <w:r w:rsidRPr="006804F2">
        <w:rPr>
          <w:rFonts w:cs="Tahoma"/>
        </w:rPr>
        <w:tab/>
      </w:r>
      <w:r w:rsidRPr="006804F2">
        <w:rPr>
          <w:rFonts w:cs="Tahoma"/>
        </w:rPr>
        <w:tab/>
      </w:r>
      <w:r w:rsidRPr="006804F2">
        <w:rPr>
          <w:rFonts w:cs="Tahoma"/>
        </w:rPr>
        <w:tab/>
        <w:t>base within the area of research as it pertains to CSCR</w:t>
      </w:r>
    </w:p>
    <w:p w:rsidR="00B14D5B" w:rsidRPr="006804F2" w:rsidRDefault="00B14D5B" w:rsidP="00B14D5B">
      <w:pPr>
        <w:tabs>
          <w:tab w:val="left" w:pos="-1440"/>
        </w:tabs>
        <w:rPr>
          <w:rFonts w:cs="Tahoma"/>
        </w:rPr>
      </w:pPr>
      <w:r w:rsidRPr="006804F2">
        <w:rPr>
          <w:rFonts w:cs="Tahoma"/>
          <w:b/>
        </w:rPr>
        <w:t>Reports To:</w:t>
      </w:r>
      <w:r w:rsidRPr="006804F2">
        <w:rPr>
          <w:rFonts w:cs="Tahoma"/>
        </w:rPr>
        <w:t xml:space="preserve">   </w:t>
      </w:r>
      <w:r w:rsidRPr="006804F2">
        <w:rPr>
          <w:rFonts w:cs="Tahoma"/>
        </w:rPr>
        <w:tab/>
      </w:r>
      <w:r w:rsidRPr="006804F2">
        <w:rPr>
          <w:rFonts w:cs="Tahoma"/>
        </w:rPr>
        <w:tab/>
        <w:t>The President and Board of Directors of CSCR</w:t>
      </w:r>
    </w:p>
    <w:p w:rsidR="00B14D5B" w:rsidRPr="006804F2" w:rsidRDefault="00B14D5B" w:rsidP="00B14D5B">
      <w:pPr>
        <w:tabs>
          <w:tab w:val="left" w:pos="-1440"/>
        </w:tabs>
        <w:ind w:left="2160" w:hanging="2160"/>
        <w:rPr>
          <w:rFonts w:cs="Tahoma"/>
        </w:rPr>
      </w:pPr>
      <w:r w:rsidRPr="006804F2">
        <w:rPr>
          <w:rFonts w:cs="Tahoma"/>
          <w:b/>
        </w:rPr>
        <w:t>Serves:</w:t>
      </w:r>
      <w:r w:rsidRPr="006804F2">
        <w:rPr>
          <w:rFonts w:cs="Tahoma"/>
          <w:b/>
        </w:rPr>
        <w:tab/>
      </w:r>
      <w:r w:rsidRPr="006804F2">
        <w:rPr>
          <w:rFonts w:cs="Tahoma"/>
        </w:rPr>
        <w:t>A two year term</w:t>
      </w:r>
      <w:r w:rsidRPr="006804F2">
        <w:rPr>
          <w:rFonts w:cs="Tahoma"/>
        </w:rPr>
        <w:br/>
        <w:t>Appointed by the Board of Directors on “even” years</w:t>
      </w:r>
    </w:p>
    <w:p w:rsidR="00B14D5B" w:rsidRPr="006804F2" w:rsidRDefault="00B14D5B" w:rsidP="00B14D5B">
      <w:pPr>
        <w:tabs>
          <w:tab w:val="left" w:pos="-1440"/>
        </w:tabs>
        <w:ind w:left="2160" w:hanging="2160"/>
        <w:rPr>
          <w:rFonts w:cs="Tahoma"/>
        </w:rPr>
      </w:pPr>
      <w:r w:rsidRPr="006804F2">
        <w:rPr>
          <w:rFonts w:cs="Tahoma"/>
          <w:b/>
        </w:rPr>
        <w:t>Requirements:</w:t>
      </w:r>
      <w:r w:rsidRPr="006804F2">
        <w:rPr>
          <w:rFonts w:cs="Tahoma"/>
          <w:b/>
        </w:rPr>
        <w:tab/>
      </w:r>
      <w:r w:rsidRPr="006804F2">
        <w:rPr>
          <w:rFonts w:cs="Tahoma"/>
        </w:rPr>
        <w:t>Current member of CSCR</w:t>
      </w:r>
      <w:r w:rsidRPr="006804F2">
        <w:rPr>
          <w:rFonts w:cs="Tahoma"/>
        </w:rPr>
        <w:br/>
        <w:t>Attend all Board of Director’s Meetings or Conference Calls</w:t>
      </w:r>
      <w:r w:rsidRPr="006804F2">
        <w:rPr>
          <w:rFonts w:cs="Tahoma"/>
        </w:rPr>
        <w:br/>
        <w:t>Attend Annual Educational Conference and Membership Meeting</w:t>
      </w:r>
      <w:r w:rsidRPr="006804F2">
        <w:rPr>
          <w:rFonts w:cs="Tahoma"/>
        </w:rPr>
        <w:tab/>
      </w:r>
    </w:p>
    <w:p w:rsidR="00B14D5B" w:rsidRDefault="00B14D5B" w:rsidP="00B14D5B">
      <w:pPr>
        <w:rPr>
          <w:rFonts w:cs="Tahoma"/>
        </w:rPr>
      </w:pPr>
      <w:r w:rsidRPr="006804F2">
        <w:rPr>
          <w:rFonts w:cs="Tahoma"/>
          <w:b/>
        </w:rPr>
        <w:t>Principle Duties:</w:t>
      </w:r>
    </w:p>
    <w:p w:rsidR="00B14D5B" w:rsidRPr="009D7609" w:rsidRDefault="00B14D5B" w:rsidP="00B14D5B">
      <w:pPr>
        <w:pStyle w:val="ListParagraph"/>
        <w:numPr>
          <w:ilvl w:val="0"/>
          <w:numId w:val="16"/>
        </w:numPr>
        <w:rPr>
          <w:rFonts w:cs="Tahoma"/>
          <w:b/>
        </w:rPr>
      </w:pPr>
      <w:r w:rsidRPr="009D7609">
        <w:rPr>
          <w:b/>
        </w:rPr>
        <w:t>Board of Directors responsibilities</w:t>
      </w:r>
    </w:p>
    <w:p w:rsidR="00B14D5B" w:rsidRPr="009D7609" w:rsidRDefault="00B14D5B" w:rsidP="00B14D5B">
      <w:pPr>
        <w:pStyle w:val="ListParagraph"/>
        <w:numPr>
          <w:ilvl w:val="1"/>
          <w:numId w:val="16"/>
        </w:numPr>
        <w:rPr>
          <w:rFonts w:cs="Tahoma"/>
        </w:rPr>
      </w:pPr>
      <w:r w:rsidRPr="009D7609">
        <w:t>Reports</w:t>
      </w:r>
    </w:p>
    <w:p w:rsidR="00B14D5B" w:rsidRPr="009D7609" w:rsidRDefault="00B14D5B" w:rsidP="00B14D5B">
      <w:pPr>
        <w:pStyle w:val="ListParagraph"/>
        <w:numPr>
          <w:ilvl w:val="2"/>
          <w:numId w:val="16"/>
        </w:numPr>
        <w:rPr>
          <w:rFonts w:cs="Tahoma"/>
        </w:rPr>
      </w:pPr>
      <w:r w:rsidRPr="009D7609">
        <w:t>Presents a written report reflecting position activity to date at all Board and Annual State Membership meetings</w:t>
      </w:r>
    </w:p>
    <w:p w:rsidR="00B14D5B" w:rsidRPr="009D7609" w:rsidRDefault="00B14D5B" w:rsidP="00B14D5B">
      <w:pPr>
        <w:pStyle w:val="ListParagraph"/>
        <w:numPr>
          <w:ilvl w:val="2"/>
          <w:numId w:val="16"/>
        </w:numPr>
        <w:rPr>
          <w:rFonts w:cs="Tahoma"/>
        </w:rPr>
      </w:pPr>
      <w:r w:rsidRPr="009D7609">
        <w:t>Contributes position activity report for publication in the Website as requested</w:t>
      </w:r>
    </w:p>
    <w:p w:rsidR="00B14D5B" w:rsidRPr="009D7609" w:rsidRDefault="00B14D5B" w:rsidP="00B14D5B">
      <w:pPr>
        <w:pStyle w:val="ListParagraph"/>
        <w:numPr>
          <w:ilvl w:val="1"/>
          <w:numId w:val="16"/>
        </w:numPr>
        <w:rPr>
          <w:rFonts w:cs="Tahoma"/>
        </w:rPr>
      </w:pPr>
      <w:r w:rsidRPr="009D7609">
        <w:t>Other Board responsibilities</w:t>
      </w:r>
    </w:p>
    <w:p w:rsidR="00B14D5B" w:rsidRPr="009D7609" w:rsidRDefault="00B14D5B" w:rsidP="00B14D5B">
      <w:pPr>
        <w:pStyle w:val="ListParagraph"/>
        <w:numPr>
          <w:ilvl w:val="2"/>
          <w:numId w:val="16"/>
        </w:numPr>
        <w:rPr>
          <w:rFonts w:cs="Tahoma"/>
        </w:rPr>
      </w:pPr>
      <w:r w:rsidRPr="009D7609">
        <w:t>Be available for Speakers Bureau</w:t>
      </w:r>
    </w:p>
    <w:p w:rsidR="00B14D5B" w:rsidRPr="009D7609" w:rsidRDefault="00B14D5B" w:rsidP="00B14D5B">
      <w:pPr>
        <w:pStyle w:val="ListParagraph"/>
        <w:numPr>
          <w:ilvl w:val="2"/>
          <w:numId w:val="16"/>
        </w:numPr>
        <w:rPr>
          <w:rFonts w:cs="Tahoma"/>
        </w:rPr>
      </w:pPr>
      <w:r w:rsidRPr="009D7609">
        <w:t>Performs other duties as directed by the CSCR Board of Directors</w:t>
      </w:r>
    </w:p>
    <w:p w:rsidR="00B14D5B" w:rsidRPr="009D7609" w:rsidRDefault="00B14D5B" w:rsidP="00B14D5B">
      <w:pPr>
        <w:pStyle w:val="ListParagraph"/>
        <w:numPr>
          <w:ilvl w:val="0"/>
          <w:numId w:val="16"/>
        </w:numPr>
        <w:rPr>
          <w:rFonts w:cs="Tahoma"/>
          <w:b/>
        </w:rPr>
      </w:pPr>
      <w:r w:rsidRPr="009D7609">
        <w:rPr>
          <w:b/>
        </w:rPr>
        <w:t>Use of Provider / Continuing Education Responsibilities</w:t>
      </w:r>
    </w:p>
    <w:p w:rsidR="00B14D5B" w:rsidRPr="009D7609" w:rsidRDefault="00B14D5B" w:rsidP="00B14D5B">
      <w:pPr>
        <w:pStyle w:val="ListParagraph"/>
        <w:numPr>
          <w:ilvl w:val="1"/>
          <w:numId w:val="16"/>
        </w:numPr>
        <w:rPr>
          <w:rFonts w:cs="Tahoma"/>
          <w:b/>
        </w:rPr>
      </w:pPr>
      <w:r w:rsidRPr="009D7609">
        <w:t>Submit Continue Educational Provider Number renewal application</w:t>
      </w:r>
    </w:p>
    <w:p w:rsidR="00B14D5B" w:rsidRPr="009D7609" w:rsidRDefault="00B14D5B" w:rsidP="00B14D5B">
      <w:pPr>
        <w:pStyle w:val="ListParagraph"/>
        <w:numPr>
          <w:ilvl w:val="1"/>
          <w:numId w:val="16"/>
        </w:numPr>
        <w:rPr>
          <w:rFonts w:cs="Tahoma"/>
          <w:b/>
        </w:rPr>
      </w:pPr>
      <w:r w:rsidRPr="009D7609">
        <w:t>Renewal to be done every two years (odd years) in November</w:t>
      </w:r>
    </w:p>
    <w:p w:rsidR="00B14D5B" w:rsidRPr="00CF0323" w:rsidRDefault="00B14D5B" w:rsidP="00B14D5B">
      <w:pPr>
        <w:pStyle w:val="ListParagraph"/>
        <w:numPr>
          <w:ilvl w:val="1"/>
          <w:numId w:val="16"/>
        </w:numPr>
        <w:rPr>
          <w:rFonts w:cs="Tahoma"/>
          <w:b/>
        </w:rPr>
      </w:pPr>
      <w:r w:rsidRPr="009D7609">
        <w:t>Update / monitor the use of the California B.R.N. provider #05369 guidelines</w:t>
      </w:r>
    </w:p>
    <w:p w:rsidR="00B14D5B" w:rsidRPr="00CF0323" w:rsidRDefault="00B14D5B" w:rsidP="00B14D5B">
      <w:pPr>
        <w:pStyle w:val="ListParagraph"/>
        <w:numPr>
          <w:ilvl w:val="1"/>
          <w:numId w:val="16"/>
        </w:numPr>
        <w:rPr>
          <w:rFonts w:cs="Tahoma"/>
          <w:b/>
        </w:rPr>
      </w:pPr>
      <w:r w:rsidRPr="009D7609">
        <w:t xml:space="preserve">Work with the CSCR President Elect and Regional </w:t>
      </w:r>
      <w:r>
        <w:t>Representative</w:t>
      </w:r>
      <w:r w:rsidRPr="009D7609">
        <w:t>s to assure accurate use of the Provider number for their Educational Conference</w:t>
      </w:r>
    </w:p>
    <w:p w:rsidR="00B14D5B" w:rsidRPr="00CF0323" w:rsidRDefault="00B14D5B" w:rsidP="00B14D5B">
      <w:pPr>
        <w:pStyle w:val="ListParagraph"/>
        <w:numPr>
          <w:ilvl w:val="1"/>
          <w:numId w:val="16"/>
        </w:numPr>
        <w:rPr>
          <w:rFonts w:cs="Tahoma"/>
          <w:b/>
        </w:rPr>
      </w:pPr>
      <w:r w:rsidRPr="009D7609">
        <w:t>Inform, in writing, the California BRN Board of the change of person responsible for the provider number within 30 days of taking over the Educational and Research position</w:t>
      </w:r>
    </w:p>
    <w:p w:rsidR="00B14D5B" w:rsidRPr="00CF0323" w:rsidRDefault="00B14D5B" w:rsidP="00B14D5B">
      <w:pPr>
        <w:pStyle w:val="ListParagraph"/>
        <w:numPr>
          <w:ilvl w:val="0"/>
          <w:numId w:val="16"/>
        </w:numPr>
        <w:rPr>
          <w:rFonts w:cs="Tahoma"/>
          <w:b/>
        </w:rPr>
      </w:pPr>
      <w:r w:rsidRPr="00CF0323">
        <w:rPr>
          <w:b/>
        </w:rPr>
        <w:t>Specific Mandatory Guidelines for BRN Provider use</w:t>
      </w:r>
    </w:p>
    <w:p w:rsidR="00B14D5B" w:rsidRPr="00CF0323" w:rsidRDefault="00B14D5B" w:rsidP="00B14D5B">
      <w:pPr>
        <w:pStyle w:val="ListParagraph"/>
        <w:numPr>
          <w:ilvl w:val="1"/>
          <w:numId w:val="16"/>
        </w:numPr>
        <w:rPr>
          <w:rFonts w:cs="Tahoma"/>
          <w:b/>
        </w:rPr>
      </w:pPr>
      <w:r w:rsidRPr="009D7609">
        <w:t>All CEU Programs must include attendee evaluations</w:t>
      </w:r>
    </w:p>
    <w:p w:rsidR="00B14D5B" w:rsidRPr="00CF0323" w:rsidRDefault="00B14D5B" w:rsidP="00B14D5B">
      <w:pPr>
        <w:pStyle w:val="ListParagraph"/>
        <w:numPr>
          <w:ilvl w:val="1"/>
          <w:numId w:val="16"/>
        </w:numPr>
        <w:rPr>
          <w:rFonts w:cs="Tahoma"/>
          <w:b/>
        </w:rPr>
      </w:pPr>
      <w:r w:rsidRPr="009D7609">
        <w:t>All Presenters at educational meetings must submit a CV prior to the conference</w:t>
      </w:r>
    </w:p>
    <w:p w:rsidR="00B14D5B" w:rsidRPr="00CF0323" w:rsidRDefault="00B14D5B" w:rsidP="00B14D5B">
      <w:pPr>
        <w:pStyle w:val="ListParagraph"/>
        <w:numPr>
          <w:ilvl w:val="1"/>
          <w:numId w:val="16"/>
        </w:numPr>
        <w:rPr>
          <w:rFonts w:cs="Tahoma"/>
          <w:b/>
        </w:rPr>
      </w:pPr>
      <w:r w:rsidRPr="009D7609">
        <w:t xml:space="preserve">Provide CEU certificates to each Educational Program Directors with CSCR provider number, utilizing </w:t>
      </w:r>
      <w:r>
        <w:t>CSCR’s website.</w:t>
      </w:r>
    </w:p>
    <w:p w:rsidR="00B14D5B" w:rsidRPr="00CF0323" w:rsidRDefault="00B14D5B" w:rsidP="00B14D5B">
      <w:pPr>
        <w:pStyle w:val="ListParagraph"/>
        <w:numPr>
          <w:ilvl w:val="1"/>
          <w:numId w:val="16"/>
        </w:numPr>
        <w:rPr>
          <w:rFonts w:cs="Tahoma"/>
          <w:b/>
        </w:rPr>
      </w:pPr>
      <w:r w:rsidRPr="009D7609">
        <w:t>Maintenance of Program Records</w:t>
      </w:r>
    </w:p>
    <w:p w:rsidR="00B14D5B" w:rsidRPr="00CF0323" w:rsidRDefault="00B14D5B" w:rsidP="00B14D5B">
      <w:pPr>
        <w:pStyle w:val="ListParagraph"/>
        <w:numPr>
          <w:ilvl w:val="2"/>
          <w:numId w:val="16"/>
        </w:numPr>
        <w:rPr>
          <w:rFonts w:cs="Tahoma"/>
          <w:b/>
        </w:rPr>
      </w:pPr>
      <w:r w:rsidRPr="009D7609">
        <w:t>Must be kept on file for a minimum of 4 years for BRN review:</w:t>
      </w:r>
    </w:p>
    <w:p w:rsidR="00B14D5B" w:rsidRPr="00CF0323" w:rsidRDefault="00B14D5B" w:rsidP="00B14D5B">
      <w:pPr>
        <w:pStyle w:val="ListParagraph"/>
        <w:numPr>
          <w:ilvl w:val="2"/>
          <w:numId w:val="16"/>
        </w:numPr>
        <w:rPr>
          <w:rFonts w:cs="Tahoma"/>
          <w:b/>
        </w:rPr>
      </w:pPr>
      <w:r w:rsidRPr="009D7609">
        <w:t>Class attendance / registration records / sign-ins</w:t>
      </w:r>
    </w:p>
    <w:p w:rsidR="003A5102" w:rsidRPr="003A5102" w:rsidRDefault="00B14D5B" w:rsidP="00B14D5B">
      <w:pPr>
        <w:pStyle w:val="ListParagraph"/>
        <w:numPr>
          <w:ilvl w:val="2"/>
          <w:numId w:val="16"/>
        </w:numPr>
        <w:rPr>
          <w:rFonts w:cs="Tahoma"/>
          <w:b/>
        </w:rPr>
      </w:pPr>
      <w:r w:rsidRPr="009D7609">
        <w:t>Presenters / Speakers CVs</w:t>
      </w:r>
    </w:p>
    <w:p w:rsidR="00B14D5B" w:rsidRPr="003A5102" w:rsidRDefault="00B14D5B" w:rsidP="003A5102">
      <w:pPr>
        <w:pStyle w:val="ListParagraph"/>
        <w:numPr>
          <w:ilvl w:val="2"/>
          <w:numId w:val="16"/>
        </w:numPr>
        <w:rPr>
          <w:rFonts w:cs="Tahoma"/>
          <w:b/>
        </w:rPr>
      </w:pPr>
      <w:r w:rsidRPr="009D7609">
        <w:lastRenderedPageBreak/>
        <w:t>100% of all Regional Program evaluations</w:t>
      </w:r>
    </w:p>
    <w:p w:rsidR="00B14D5B" w:rsidRPr="00CF0323" w:rsidRDefault="00B14D5B" w:rsidP="00B14D5B">
      <w:pPr>
        <w:pStyle w:val="ListParagraph"/>
        <w:numPr>
          <w:ilvl w:val="2"/>
          <w:numId w:val="16"/>
        </w:numPr>
        <w:rPr>
          <w:rFonts w:cs="Tahoma"/>
          <w:b/>
        </w:rPr>
      </w:pPr>
      <w:r w:rsidRPr="009D7609">
        <w:t>10% of all State Annual Educational Program</w:t>
      </w:r>
    </w:p>
    <w:p w:rsidR="00B14D5B" w:rsidRPr="00CF0323" w:rsidRDefault="00B14D5B" w:rsidP="00B14D5B">
      <w:pPr>
        <w:pStyle w:val="ListParagraph"/>
        <w:numPr>
          <w:ilvl w:val="1"/>
          <w:numId w:val="16"/>
        </w:numPr>
        <w:rPr>
          <w:rFonts w:cs="Tahoma"/>
          <w:b/>
        </w:rPr>
      </w:pPr>
      <w:r w:rsidRPr="009D7609">
        <w:t>CEU Time guidelines</w:t>
      </w:r>
    </w:p>
    <w:p w:rsidR="00B14D5B" w:rsidRPr="00CF0323" w:rsidRDefault="00B14D5B" w:rsidP="00B14D5B">
      <w:pPr>
        <w:pStyle w:val="ListParagraph"/>
        <w:numPr>
          <w:ilvl w:val="2"/>
          <w:numId w:val="16"/>
        </w:numPr>
        <w:rPr>
          <w:rFonts w:cs="Tahoma"/>
          <w:b/>
        </w:rPr>
      </w:pPr>
      <w:r w:rsidRPr="009D7609">
        <w:t>50 minutes per lecture = 1 CEU</w:t>
      </w:r>
    </w:p>
    <w:p w:rsidR="00B14D5B" w:rsidRPr="00CF0323" w:rsidRDefault="00B14D5B" w:rsidP="00B14D5B">
      <w:pPr>
        <w:pStyle w:val="ListParagraph"/>
        <w:numPr>
          <w:ilvl w:val="2"/>
          <w:numId w:val="16"/>
        </w:numPr>
        <w:rPr>
          <w:rFonts w:cs="Tahoma"/>
          <w:b/>
        </w:rPr>
      </w:pPr>
      <w:r w:rsidRPr="009D7609">
        <w:t>Minimum of 1 hour per class</w:t>
      </w:r>
    </w:p>
    <w:p w:rsidR="00B14D5B" w:rsidRPr="00CF0323" w:rsidRDefault="00B14D5B" w:rsidP="00B14D5B">
      <w:pPr>
        <w:pStyle w:val="ListParagraph"/>
        <w:numPr>
          <w:ilvl w:val="0"/>
          <w:numId w:val="16"/>
        </w:numPr>
        <w:rPr>
          <w:rFonts w:cs="Tahoma"/>
          <w:b/>
        </w:rPr>
      </w:pPr>
      <w:r w:rsidRPr="00CF0323">
        <w:rPr>
          <w:b/>
        </w:rPr>
        <w:t>CSCR Educational Guidelines</w:t>
      </w:r>
    </w:p>
    <w:p w:rsidR="00B14D5B" w:rsidRPr="00CF0323" w:rsidRDefault="00B14D5B" w:rsidP="00B14D5B">
      <w:pPr>
        <w:pStyle w:val="ListParagraph"/>
        <w:numPr>
          <w:ilvl w:val="1"/>
          <w:numId w:val="16"/>
        </w:numPr>
        <w:rPr>
          <w:rFonts w:cs="Tahoma"/>
          <w:b/>
        </w:rPr>
      </w:pPr>
      <w:r w:rsidRPr="009D7609">
        <w:t>Additional guidelines found in CSCR CE guidelines checklist found in the Board of Directors Notebook under “Logistics”</w:t>
      </w:r>
    </w:p>
    <w:p w:rsidR="00B14D5B" w:rsidRPr="00CF0323" w:rsidRDefault="00B14D5B" w:rsidP="00B14D5B">
      <w:pPr>
        <w:pStyle w:val="ListParagraph"/>
        <w:numPr>
          <w:ilvl w:val="1"/>
          <w:numId w:val="16"/>
        </w:numPr>
        <w:rPr>
          <w:rFonts w:cs="Tahoma"/>
          <w:b/>
        </w:rPr>
      </w:pPr>
      <w:r w:rsidRPr="009D7609">
        <w:t>Obtain CSCR Endorsement for Continuing Education programs for other organizations upon a written request</w:t>
      </w:r>
    </w:p>
    <w:p w:rsidR="00B14D5B" w:rsidRPr="00CF0323" w:rsidRDefault="00B14D5B" w:rsidP="00B14D5B">
      <w:pPr>
        <w:pStyle w:val="ListParagraph"/>
        <w:numPr>
          <w:ilvl w:val="2"/>
          <w:numId w:val="16"/>
        </w:numPr>
        <w:rPr>
          <w:rFonts w:cs="Tahoma"/>
          <w:b/>
        </w:rPr>
      </w:pPr>
      <w:r w:rsidRPr="009D7609">
        <w:t>If requested, mail endorsement application to requester</w:t>
      </w:r>
    </w:p>
    <w:p w:rsidR="00B14D5B" w:rsidRPr="00CF0323" w:rsidRDefault="00B14D5B" w:rsidP="00B14D5B">
      <w:pPr>
        <w:pStyle w:val="ListParagraph"/>
        <w:numPr>
          <w:ilvl w:val="2"/>
          <w:numId w:val="16"/>
        </w:numPr>
        <w:rPr>
          <w:rFonts w:cs="Tahoma"/>
          <w:b/>
        </w:rPr>
      </w:pPr>
      <w:r w:rsidRPr="009D7609">
        <w:t>Find original application in the Board of Director’s binder under “Logistics” and/or in the files titled “CSCR Education Endorsement”</w:t>
      </w:r>
    </w:p>
    <w:p w:rsidR="00B14D5B" w:rsidRPr="00CF0323" w:rsidRDefault="00B14D5B" w:rsidP="00B14D5B">
      <w:pPr>
        <w:pStyle w:val="ListParagraph"/>
        <w:numPr>
          <w:ilvl w:val="2"/>
          <w:numId w:val="16"/>
        </w:numPr>
        <w:rPr>
          <w:rFonts w:cs="Tahoma"/>
          <w:b/>
        </w:rPr>
      </w:pPr>
      <w:r w:rsidRPr="009D7609">
        <w:t>Coordinate the review of the application with Committee or Board</w:t>
      </w:r>
    </w:p>
    <w:p w:rsidR="00B14D5B" w:rsidRPr="00CF0323" w:rsidRDefault="00B14D5B" w:rsidP="00B14D5B">
      <w:pPr>
        <w:pStyle w:val="ListParagraph"/>
        <w:numPr>
          <w:ilvl w:val="2"/>
          <w:numId w:val="16"/>
        </w:numPr>
        <w:rPr>
          <w:rFonts w:cs="Tahoma"/>
          <w:b/>
        </w:rPr>
      </w:pPr>
      <w:r w:rsidRPr="009D7609">
        <w:t>Notify the person requesting endorsement of disposition of application</w:t>
      </w:r>
    </w:p>
    <w:p w:rsidR="00B14D5B" w:rsidRPr="00CF0323" w:rsidRDefault="00B14D5B" w:rsidP="00B14D5B">
      <w:pPr>
        <w:pStyle w:val="ListParagraph"/>
        <w:numPr>
          <w:ilvl w:val="1"/>
          <w:numId w:val="16"/>
        </w:numPr>
        <w:rPr>
          <w:rFonts w:cs="Tahoma"/>
          <w:b/>
        </w:rPr>
      </w:pPr>
      <w:r w:rsidRPr="009D7609">
        <w:t>Educational Survey</w:t>
      </w:r>
    </w:p>
    <w:p w:rsidR="00B14D5B" w:rsidRPr="00CF0323" w:rsidRDefault="00B14D5B" w:rsidP="00B14D5B">
      <w:pPr>
        <w:pStyle w:val="ListParagraph"/>
        <w:numPr>
          <w:ilvl w:val="2"/>
          <w:numId w:val="16"/>
        </w:numPr>
        <w:rPr>
          <w:rFonts w:cs="Tahoma"/>
          <w:b/>
        </w:rPr>
      </w:pPr>
      <w:r w:rsidRPr="009D7609">
        <w:t>Review and collate the results of Regional and State Conferences in respect to requests for future Conference topics</w:t>
      </w:r>
    </w:p>
    <w:p w:rsidR="00B14D5B" w:rsidRPr="00CF0323" w:rsidRDefault="00B14D5B" w:rsidP="00B14D5B">
      <w:pPr>
        <w:pStyle w:val="ListParagraph"/>
        <w:numPr>
          <w:ilvl w:val="2"/>
          <w:numId w:val="16"/>
        </w:numPr>
        <w:rPr>
          <w:rFonts w:cs="Tahoma"/>
        </w:rPr>
      </w:pPr>
      <w:r w:rsidRPr="009D7609">
        <w:t xml:space="preserve">Through either a member mailing or the Website, send out the survey results to the </w:t>
      </w:r>
      <w:r w:rsidRPr="00CF0323">
        <w:t>organization’s membership</w:t>
      </w:r>
    </w:p>
    <w:p w:rsidR="00B14D5B" w:rsidRPr="00CF0323" w:rsidRDefault="00B14D5B" w:rsidP="00B14D5B">
      <w:pPr>
        <w:pStyle w:val="ListParagraph"/>
        <w:numPr>
          <w:ilvl w:val="0"/>
          <w:numId w:val="16"/>
        </w:numPr>
        <w:rPr>
          <w:rFonts w:cs="Tahoma"/>
          <w:b/>
        </w:rPr>
      </w:pPr>
      <w:r w:rsidRPr="00CF0323">
        <w:rPr>
          <w:b/>
        </w:rPr>
        <w:t>Annual Conference Responsibilities</w:t>
      </w:r>
    </w:p>
    <w:p w:rsidR="00B14D5B" w:rsidRPr="00CF0323" w:rsidRDefault="00B14D5B" w:rsidP="00B14D5B">
      <w:pPr>
        <w:pStyle w:val="ListParagraph"/>
        <w:numPr>
          <w:ilvl w:val="1"/>
          <w:numId w:val="16"/>
        </w:numPr>
        <w:rPr>
          <w:rFonts w:cs="Tahoma"/>
          <w:b/>
        </w:rPr>
      </w:pPr>
      <w:r w:rsidRPr="009D7609">
        <w:t>Design the Annual Conference Program Evaluation using the BRN CE guidelines for reference</w:t>
      </w:r>
    </w:p>
    <w:p w:rsidR="00B14D5B" w:rsidRPr="00CF0323" w:rsidRDefault="00B14D5B" w:rsidP="00B14D5B">
      <w:pPr>
        <w:pStyle w:val="ListParagraph"/>
        <w:numPr>
          <w:ilvl w:val="1"/>
          <w:numId w:val="16"/>
        </w:numPr>
        <w:rPr>
          <w:rFonts w:cs="Tahoma"/>
          <w:b/>
        </w:rPr>
      </w:pPr>
      <w:r w:rsidRPr="009D7609">
        <w:t>Obtains and preserves all required documents from the Program Director</w:t>
      </w:r>
    </w:p>
    <w:p w:rsidR="00B14D5B" w:rsidRPr="00CF0323" w:rsidRDefault="00B14D5B" w:rsidP="00B14D5B">
      <w:pPr>
        <w:pStyle w:val="ListParagraph"/>
        <w:numPr>
          <w:ilvl w:val="0"/>
          <w:numId w:val="16"/>
        </w:numPr>
        <w:rPr>
          <w:rFonts w:cs="Tahoma"/>
          <w:b/>
        </w:rPr>
      </w:pPr>
      <w:r w:rsidRPr="009D7609">
        <w:t xml:space="preserve">Obtaining AACVPR Endorsement for the Annual Educational Conference   </w:t>
      </w:r>
    </w:p>
    <w:p w:rsidR="00B14D5B" w:rsidRPr="00CF0323" w:rsidRDefault="00B14D5B" w:rsidP="00B14D5B">
      <w:pPr>
        <w:pStyle w:val="ListParagraph"/>
        <w:numPr>
          <w:ilvl w:val="1"/>
          <w:numId w:val="16"/>
        </w:numPr>
        <w:rPr>
          <w:rFonts w:cs="Tahoma"/>
          <w:b/>
        </w:rPr>
      </w:pPr>
      <w:r w:rsidRPr="009D7609">
        <w:t xml:space="preserve">Complete and submit the application for AACVPR </w:t>
      </w:r>
      <w:r>
        <w:t>CEU’s</w:t>
      </w:r>
    </w:p>
    <w:p w:rsidR="00B14D5B" w:rsidRPr="00CF0323" w:rsidRDefault="00B14D5B" w:rsidP="00B14D5B">
      <w:pPr>
        <w:pStyle w:val="ListParagraph"/>
        <w:numPr>
          <w:ilvl w:val="1"/>
          <w:numId w:val="16"/>
        </w:numPr>
        <w:rPr>
          <w:rFonts w:cs="Tahoma"/>
          <w:b/>
        </w:rPr>
      </w:pPr>
      <w:r w:rsidRPr="009D7609">
        <w:t xml:space="preserve">Contact AACVPR, for </w:t>
      </w:r>
      <w:r>
        <w:t>CEU application</w:t>
      </w:r>
      <w:r w:rsidRPr="009D7609">
        <w:t xml:space="preserve"> at least </w:t>
      </w:r>
      <w:r>
        <w:t>30 days</w:t>
      </w:r>
      <w:r w:rsidRPr="009D7609">
        <w:t xml:space="preserve"> before the Annual State Conference</w:t>
      </w:r>
    </w:p>
    <w:p w:rsidR="00B14D5B" w:rsidRPr="00CF0323" w:rsidRDefault="00B14D5B" w:rsidP="00B14D5B">
      <w:pPr>
        <w:pStyle w:val="ListParagraph"/>
        <w:numPr>
          <w:ilvl w:val="2"/>
          <w:numId w:val="16"/>
        </w:numPr>
        <w:rPr>
          <w:rFonts w:cs="Tahoma"/>
          <w:b/>
        </w:rPr>
      </w:pPr>
      <w:hyperlink r:id="rId8" w:history="1">
        <w:r w:rsidRPr="009D7609">
          <w:rPr>
            <w:rStyle w:val="Hyperlink"/>
          </w:rPr>
          <w:t>http://www.aacvpr.org/</w:t>
        </w:r>
      </w:hyperlink>
    </w:p>
    <w:p w:rsidR="00B14D5B" w:rsidRPr="00CF0323" w:rsidRDefault="00B14D5B" w:rsidP="00B14D5B">
      <w:pPr>
        <w:pStyle w:val="ListParagraph"/>
        <w:numPr>
          <w:ilvl w:val="1"/>
          <w:numId w:val="16"/>
        </w:numPr>
        <w:rPr>
          <w:rFonts w:cs="Tahoma"/>
          <w:b/>
        </w:rPr>
      </w:pPr>
      <w:r w:rsidRPr="009D7609">
        <w:t>Contact Annual State Conference Chair if necessary to complete necessary information for the application</w:t>
      </w:r>
    </w:p>
    <w:p w:rsidR="00B14D5B" w:rsidRPr="00CF0323" w:rsidRDefault="00B14D5B" w:rsidP="00B14D5B">
      <w:pPr>
        <w:pStyle w:val="ListParagraph"/>
        <w:numPr>
          <w:ilvl w:val="0"/>
          <w:numId w:val="16"/>
        </w:numPr>
        <w:rPr>
          <w:rFonts w:cs="Tahoma"/>
          <w:b/>
        </w:rPr>
      </w:pPr>
      <w:r w:rsidRPr="00CF0323">
        <w:rPr>
          <w:b/>
        </w:rPr>
        <w:t>Promoting new Cardiac Rehabilitation Educational Information</w:t>
      </w:r>
    </w:p>
    <w:p w:rsidR="00B14D5B" w:rsidRPr="00CF0323" w:rsidRDefault="00B14D5B" w:rsidP="00B14D5B">
      <w:pPr>
        <w:pStyle w:val="ListParagraph"/>
        <w:numPr>
          <w:ilvl w:val="1"/>
          <w:numId w:val="16"/>
        </w:numPr>
        <w:rPr>
          <w:rFonts w:cs="Tahoma"/>
          <w:b/>
        </w:rPr>
      </w:pPr>
      <w:r w:rsidRPr="009D7609">
        <w:t>Write reviews (or delegates another member to write) of new Cardiac Rehab Information / books / articles / research for the CSCR Website</w:t>
      </w:r>
    </w:p>
    <w:p w:rsidR="00B14D5B" w:rsidRPr="00CF0323" w:rsidRDefault="00B14D5B" w:rsidP="00B14D5B">
      <w:pPr>
        <w:pStyle w:val="ListParagraph"/>
        <w:numPr>
          <w:ilvl w:val="0"/>
          <w:numId w:val="16"/>
        </w:numPr>
        <w:rPr>
          <w:rFonts w:cs="Tahoma"/>
          <w:b/>
        </w:rPr>
      </w:pPr>
      <w:r w:rsidRPr="00CF0323">
        <w:rPr>
          <w:b/>
        </w:rPr>
        <w:t>CSCR Research Grant Responsibilities</w:t>
      </w:r>
    </w:p>
    <w:p w:rsidR="00B14D5B" w:rsidRPr="00CF0323" w:rsidRDefault="00B14D5B" w:rsidP="00B14D5B">
      <w:pPr>
        <w:pStyle w:val="ListParagraph"/>
        <w:numPr>
          <w:ilvl w:val="1"/>
          <w:numId w:val="16"/>
        </w:numPr>
        <w:rPr>
          <w:rFonts w:cs="Tahoma"/>
          <w:b/>
        </w:rPr>
      </w:pPr>
      <w:r w:rsidRPr="009D7609">
        <w:t>Publicize available Research Grant funds</w:t>
      </w:r>
    </w:p>
    <w:p w:rsidR="00B14D5B" w:rsidRPr="00CF0323" w:rsidRDefault="00B14D5B" w:rsidP="00B14D5B">
      <w:pPr>
        <w:pStyle w:val="ListParagraph"/>
        <w:numPr>
          <w:ilvl w:val="2"/>
          <w:numId w:val="16"/>
        </w:numPr>
        <w:rPr>
          <w:rFonts w:cs="Tahoma"/>
          <w:b/>
        </w:rPr>
      </w:pPr>
      <w:r w:rsidRPr="009D7609">
        <w:t>Website and at Conferences</w:t>
      </w:r>
    </w:p>
    <w:p w:rsidR="00B14D5B" w:rsidRPr="00CF0323" w:rsidRDefault="00B14D5B" w:rsidP="00B14D5B">
      <w:pPr>
        <w:pStyle w:val="ListParagraph"/>
        <w:numPr>
          <w:ilvl w:val="2"/>
          <w:numId w:val="16"/>
        </w:numPr>
        <w:rPr>
          <w:rFonts w:cs="Tahoma"/>
          <w:b/>
        </w:rPr>
      </w:pPr>
      <w:r w:rsidRPr="009D7609">
        <w:t>Submission and award dates</w:t>
      </w:r>
    </w:p>
    <w:p w:rsidR="00B14D5B" w:rsidRPr="00CF0323" w:rsidRDefault="00B14D5B" w:rsidP="00B14D5B">
      <w:pPr>
        <w:pStyle w:val="ListParagraph"/>
        <w:numPr>
          <w:ilvl w:val="3"/>
          <w:numId w:val="16"/>
        </w:numPr>
        <w:rPr>
          <w:rFonts w:cs="Tahoma"/>
          <w:b/>
        </w:rPr>
      </w:pPr>
      <w:r w:rsidRPr="009D7609">
        <w:t>Research applications must be submitted by December 31</w:t>
      </w:r>
      <w:r w:rsidRPr="00CF0323">
        <w:rPr>
          <w:vertAlign w:val="superscript"/>
        </w:rPr>
        <w:t>st</w:t>
      </w:r>
    </w:p>
    <w:p w:rsidR="00B14D5B" w:rsidRPr="00CF0323" w:rsidRDefault="00B14D5B" w:rsidP="00B14D5B">
      <w:pPr>
        <w:pStyle w:val="ListParagraph"/>
        <w:numPr>
          <w:ilvl w:val="3"/>
          <w:numId w:val="16"/>
        </w:numPr>
        <w:rPr>
          <w:rFonts w:cs="Tahoma"/>
          <w:b/>
        </w:rPr>
      </w:pPr>
      <w:r w:rsidRPr="009D7609">
        <w:t>Awarding of the grant announced at the Annual Conference</w:t>
      </w:r>
    </w:p>
    <w:p w:rsidR="00B14D5B" w:rsidRPr="00CF0323" w:rsidRDefault="00B14D5B" w:rsidP="00B14D5B">
      <w:pPr>
        <w:pStyle w:val="ListParagraph"/>
        <w:numPr>
          <w:ilvl w:val="2"/>
          <w:numId w:val="16"/>
        </w:numPr>
        <w:rPr>
          <w:rFonts w:cs="Tahoma"/>
          <w:b/>
        </w:rPr>
      </w:pPr>
      <w:r w:rsidRPr="009D7609">
        <w:t>Disseminate information about the available Research Grant money</w:t>
      </w:r>
    </w:p>
    <w:p w:rsidR="00B14D5B" w:rsidRPr="00CF0323" w:rsidRDefault="00B14D5B" w:rsidP="00B14D5B">
      <w:pPr>
        <w:pStyle w:val="ListParagraph"/>
        <w:numPr>
          <w:ilvl w:val="3"/>
          <w:numId w:val="16"/>
        </w:numPr>
        <w:rPr>
          <w:rFonts w:cs="Tahoma"/>
          <w:b/>
        </w:rPr>
      </w:pPr>
      <w:r w:rsidRPr="009D7609">
        <w:t>Put</w:t>
      </w:r>
      <w:r>
        <w:t xml:space="preserve"> information in </w:t>
      </w:r>
      <w:r w:rsidRPr="009D7609">
        <w:t>the Website and at Conferences</w:t>
      </w:r>
    </w:p>
    <w:p w:rsidR="00B14D5B" w:rsidRPr="00CF0323" w:rsidRDefault="00B14D5B" w:rsidP="00B14D5B">
      <w:pPr>
        <w:pStyle w:val="ListParagraph"/>
        <w:numPr>
          <w:ilvl w:val="3"/>
          <w:numId w:val="16"/>
        </w:numPr>
        <w:rPr>
          <w:rFonts w:cs="Tahoma"/>
          <w:b/>
        </w:rPr>
      </w:pPr>
      <w:r w:rsidRPr="009D7609">
        <w:t>Have the Grant available on paper and electronically</w:t>
      </w:r>
    </w:p>
    <w:p w:rsidR="00B14D5B" w:rsidRPr="00CF0323" w:rsidRDefault="00B14D5B" w:rsidP="00B14D5B">
      <w:pPr>
        <w:pStyle w:val="ListParagraph"/>
        <w:numPr>
          <w:ilvl w:val="2"/>
          <w:numId w:val="16"/>
        </w:numPr>
        <w:rPr>
          <w:rFonts w:cs="Tahoma"/>
          <w:b/>
        </w:rPr>
      </w:pPr>
      <w:r w:rsidRPr="009D7609">
        <w:t>Research Grant Committee</w:t>
      </w:r>
    </w:p>
    <w:p w:rsidR="00B14D5B" w:rsidRPr="00CF0323" w:rsidRDefault="00B14D5B" w:rsidP="00B14D5B">
      <w:pPr>
        <w:pStyle w:val="ListParagraph"/>
        <w:numPr>
          <w:ilvl w:val="3"/>
          <w:numId w:val="16"/>
        </w:numPr>
        <w:rPr>
          <w:rFonts w:cs="Tahoma"/>
          <w:b/>
        </w:rPr>
      </w:pPr>
      <w:r w:rsidRPr="009D7609">
        <w:lastRenderedPageBreak/>
        <w:t>Create committee with Cardiac Rehab professionals and scientists</w:t>
      </w:r>
    </w:p>
    <w:p w:rsidR="00B14D5B" w:rsidRPr="00CF0323" w:rsidRDefault="00B14D5B" w:rsidP="00B14D5B">
      <w:pPr>
        <w:pStyle w:val="ListParagraph"/>
        <w:numPr>
          <w:ilvl w:val="3"/>
          <w:numId w:val="16"/>
        </w:numPr>
        <w:rPr>
          <w:rFonts w:cs="Tahoma"/>
          <w:b/>
        </w:rPr>
      </w:pPr>
      <w:r w:rsidRPr="009D7609">
        <w:t>Able to review Research Grant applications</w:t>
      </w:r>
    </w:p>
    <w:p w:rsidR="00B14D5B" w:rsidRPr="00CF0323" w:rsidRDefault="00B14D5B" w:rsidP="00B14D5B">
      <w:pPr>
        <w:pStyle w:val="ListParagraph"/>
        <w:numPr>
          <w:ilvl w:val="2"/>
          <w:numId w:val="16"/>
        </w:numPr>
        <w:rPr>
          <w:rFonts w:cs="Tahoma"/>
          <w:b/>
        </w:rPr>
      </w:pPr>
      <w:r w:rsidRPr="009D7609">
        <w:t>Reporting responsibilities</w:t>
      </w:r>
    </w:p>
    <w:p w:rsidR="00B14D5B" w:rsidRPr="00CF0323" w:rsidRDefault="00B14D5B" w:rsidP="00B14D5B">
      <w:pPr>
        <w:pStyle w:val="ListParagraph"/>
        <w:numPr>
          <w:ilvl w:val="3"/>
          <w:numId w:val="16"/>
        </w:numPr>
        <w:rPr>
          <w:rFonts w:cs="Tahoma"/>
          <w:b/>
        </w:rPr>
      </w:pPr>
      <w:r w:rsidRPr="009D7609">
        <w:t>Awardees to provide 6 month and 1 year written reviews of their research activities to the Board of Directors</w:t>
      </w:r>
    </w:p>
    <w:p w:rsidR="00B14D5B" w:rsidRPr="00CF0323" w:rsidRDefault="00B14D5B" w:rsidP="00B14D5B">
      <w:pPr>
        <w:pStyle w:val="ListParagraph"/>
        <w:numPr>
          <w:ilvl w:val="0"/>
          <w:numId w:val="16"/>
        </w:numPr>
        <w:rPr>
          <w:rFonts w:cs="Tahoma"/>
          <w:b/>
        </w:rPr>
      </w:pPr>
      <w:r w:rsidRPr="00CF0323">
        <w:rPr>
          <w:b/>
        </w:rPr>
        <w:t>Research Resource</w:t>
      </w:r>
      <w:r w:rsidRPr="00CF0323">
        <w:rPr>
          <w:b/>
        </w:rPr>
        <w:tab/>
      </w:r>
    </w:p>
    <w:p w:rsidR="00B14D5B" w:rsidRPr="00CF0323" w:rsidRDefault="00B14D5B" w:rsidP="00B14D5B">
      <w:pPr>
        <w:pStyle w:val="ListParagraph"/>
        <w:numPr>
          <w:ilvl w:val="1"/>
          <w:numId w:val="16"/>
        </w:numPr>
        <w:rPr>
          <w:rFonts w:cs="Tahoma"/>
          <w:b/>
        </w:rPr>
      </w:pPr>
      <w:r w:rsidRPr="009D7609">
        <w:t>Be a resource for Cardiac Rehab research in the current literature</w:t>
      </w:r>
    </w:p>
    <w:p w:rsidR="00B14D5B" w:rsidRPr="00CF0323" w:rsidRDefault="00B14D5B" w:rsidP="00B14D5B">
      <w:pPr>
        <w:pStyle w:val="ListParagraph"/>
        <w:numPr>
          <w:ilvl w:val="2"/>
          <w:numId w:val="16"/>
        </w:numPr>
        <w:rPr>
          <w:rFonts w:cs="Tahoma"/>
          <w:b/>
        </w:rPr>
      </w:pPr>
      <w:r w:rsidRPr="009D7609">
        <w:t>Disseminate important Research to the general membership</w:t>
      </w:r>
    </w:p>
    <w:p w:rsidR="00B14D5B" w:rsidRPr="00CF0323" w:rsidRDefault="00B14D5B" w:rsidP="00B14D5B">
      <w:pPr>
        <w:pStyle w:val="ListParagraph"/>
        <w:numPr>
          <w:ilvl w:val="1"/>
          <w:numId w:val="16"/>
        </w:numPr>
        <w:rPr>
          <w:rFonts w:cs="Tahoma"/>
          <w:b/>
        </w:rPr>
      </w:pPr>
      <w:r w:rsidRPr="009D7609">
        <w:t>Respond to questions from CSCR members and others as appropriate</w:t>
      </w:r>
    </w:p>
    <w:p w:rsidR="00B14D5B" w:rsidRPr="00CF0323" w:rsidRDefault="00B14D5B" w:rsidP="00B14D5B">
      <w:pPr>
        <w:pStyle w:val="ListParagraph"/>
        <w:numPr>
          <w:ilvl w:val="1"/>
          <w:numId w:val="16"/>
        </w:numPr>
        <w:rPr>
          <w:rFonts w:cs="Tahoma"/>
          <w:b/>
        </w:rPr>
      </w:pPr>
      <w:r w:rsidRPr="009D7609">
        <w:t>Keep Research documents and Resources available</w:t>
      </w:r>
    </w:p>
    <w:p w:rsidR="00B14D5B" w:rsidRPr="00CF0323" w:rsidRDefault="00B14D5B" w:rsidP="00B14D5B">
      <w:pPr>
        <w:pStyle w:val="ListParagraph"/>
        <w:numPr>
          <w:ilvl w:val="1"/>
          <w:numId w:val="16"/>
        </w:numPr>
        <w:rPr>
          <w:rFonts w:cs="Tahoma"/>
          <w:b/>
        </w:rPr>
      </w:pPr>
      <w:r w:rsidRPr="009D7609">
        <w:t>Encourage Research activity among the membership by promoting the General Affiliate Research Grant</w:t>
      </w:r>
    </w:p>
    <w:p w:rsidR="00B14D5B" w:rsidRPr="00CF0323" w:rsidRDefault="00B14D5B" w:rsidP="00B14D5B">
      <w:pPr>
        <w:pStyle w:val="ListParagraph"/>
        <w:numPr>
          <w:ilvl w:val="1"/>
          <w:numId w:val="16"/>
        </w:numPr>
        <w:rPr>
          <w:rFonts w:cs="Tahoma"/>
          <w:b/>
        </w:rPr>
      </w:pPr>
      <w:r w:rsidRPr="009D7609">
        <w:t>Coordinate and promote efforts for the development of research projects for Cardiac Rehabilitation</w:t>
      </w:r>
    </w:p>
    <w:p w:rsidR="00AE5990" w:rsidRPr="00B14D5B" w:rsidRDefault="00B14D5B" w:rsidP="00B14D5B">
      <w:pPr>
        <w:pStyle w:val="ListParagraph"/>
        <w:numPr>
          <w:ilvl w:val="1"/>
          <w:numId w:val="16"/>
        </w:numPr>
        <w:rPr>
          <w:rFonts w:cs="Tahoma"/>
          <w:b/>
        </w:rPr>
      </w:pPr>
      <w:r w:rsidRPr="009D7609">
        <w:t>Promote active research within him/her own community when possible, e.g. sitting on IRB or Human Subjects committee.</w:t>
      </w:r>
    </w:p>
    <w:p w:rsidR="00683393" w:rsidRPr="00D37771" w:rsidRDefault="00683393" w:rsidP="001D0CC5">
      <w:pPr>
        <w:pStyle w:val="Level1"/>
        <w:numPr>
          <w:ilvl w:val="0"/>
          <w:numId w:val="0"/>
        </w:numPr>
        <w:tabs>
          <w:tab w:val="left" w:pos="-1440"/>
        </w:tabs>
        <w:jc w:val="right"/>
        <w:rPr>
          <w:rFonts w:ascii="Tahoma" w:hAnsi="Tahoma" w:cs="Tahoma"/>
          <w:sz w:val="22"/>
          <w:szCs w:val="22"/>
        </w:rPr>
      </w:pPr>
    </w:p>
    <w:sectPr w:rsidR="00683393" w:rsidRPr="00D37771" w:rsidSect="00B7716D">
      <w:footerReference w:type="default" r:id="rId9"/>
      <w:endnotePr>
        <w:numFmt w:val="decimal"/>
      </w:endnotePr>
      <w:pgSz w:w="12240" w:h="15840"/>
      <w:pgMar w:top="1296" w:right="1440" w:bottom="1296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F94" w:rsidRDefault="00694F94">
      <w:r>
        <w:separator/>
      </w:r>
    </w:p>
  </w:endnote>
  <w:endnote w:type="continuationSeparator" w:id="0">
    <w:p w:rsidR="00694F94" w:rsidRDefault="00694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A5C" w:rsidRPr="00AF6A5C" w:rsidRDefault="00AF6A5C" w:rsidP="00AF6A5C">
    <w:pPr>
      <w:ind w:left="2880"/>
      <w:rPr>
        <w:rFonts w:asciiTheme="minorHAnsi" w:hAnsiTheme="minorHAnsi" w:cs="Tahoma"/>
        <w:b/>
        <w:sz w:val="20"/>
      </w:rPr>
    </w:pPr>
    <w:r w:rsidRPr="00AF6A5C">
      <w:rPr>
        <w:rFonts w:asciiTheme="minorHAnsi" w:hAnsiTheme="minorHAnsi"/>
        <w:sz w:val="20"/>
      </w:rPr>
      <w:t xml:space="preserve">Proposed 12/07 CL, Approved 3/13/08 CL, </w:t>
    </w:r>
    <w:proofErr w:type="spellStart"/>
    <w:r w:rsidRPr="00AF6A5C">
      <w:rPr>
        <w:rFonts w:asciiTheme="minorHAnsi" w:hAnsiTheme="minorHAnsi"/>
        <w:sz w:val="20"/>
      </w:rPr>
      <w:t>Rv</w:t>
    </w:r>
    <w:proofErr w:type="spellEnd"/>
    <w:r w:rsidRPr="00AF6A5C">
      <w:rPr>
        <w:rFonts w:asciiTheme="minorHAnsi" w:hAnsiTheme="minorHAnsi"/>
        <w:sz w:val="20"/>
      </w:rPr>
      <w:t>/Approved 4/7/16 CM</w:t>
    </w:r>
  </w:p>
  <w:p w:rsidR="00AF6A5C" w:rsidRDefault="00AF6A5C">
    <w:pPr>
      <w:pStyle w:val="Footer"/>
    </w:pPr>
  </w:p>
  <w:p w:rsidR="00AF6A5C" w:rsidRDefault="00AF6A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F94" w:rsidRDefault="00694F94">
      <w:r>
        <w:separator/>
      </w:r>
    </w:p>
  </w:footnote>
  <w:footnote w:type="continuationSeparator" w:id="0">
    <w:p w:rsidR="00694F94" w:rsidRDefault="00694F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Goudy Old Style" w:hAnsi="Goudy Old Style"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71E4695"/>
    <w:multiLevelType w:val="singleLevel"/>
    <w:tmpl w:val="1346EA8A"/>
    <w:lvl w:ilvl="0">
      <w:start w:val="5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090E1715"/>
    <w:multiLevelType w:val="singleLevel"/>
    <w:tmpl w:val="537AF226"/>
    <w:lvl w:ilvl="0">
      <w:start w:val="1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">
    <w:nsid w:val="0D8850D9"/>
    <w:multiLevelType w:val="hybridMultilevel"/>
    <w:tmpl w:val="8BBC52B8"/>
    <w:lvl w:ilvl="0" w:tplc="33CC9B4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1B91FE7"/>
    <w:multiLevelType w:val="hybridMultilevel"/>
    <w:tmpl w:val="3C38B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AA1706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5C938E2"/>
    <w:multiLevelType w:val="hybridMultilevel"/>
    <w:tmpl w:val="2AD476D6"/>
    <w:lvl w:ilvl="0" w:tplc="8A6E046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8A1002"/>
    <w:multiLevelType w:val="hybridMultilevel"/>
    <w:tmpl w:val="A01A70EA"/>
    <w:lvl w:ilvl="0" w:tplc="8A6E046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7B0E72"/>
    <w:multiLevelType w:val="hybridMultilevel"/>
    <w:tmpl w:val="626E838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19">
      <w:start w:val="1"/>
      <w:numFmt w:val="lowerLetter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4B7CBD"/>
    <w:multiLevelType w:val="hybridMultilevel"/>
    <w:tmpl w:val="1DF4996C"/>
    <w:lvl w:ilvl="0" w:tplc="5406C45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AAB6053"/>
    <w:multiLevelType w:val="hybridMultilevel"/>
    <w:tmpl w:val="152CA0A0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11">
    <w:nsid w:val="3DF3543E"/>
    <w:multiLevelType w:val="hybridMultilevel"/>
    <w:tmpl w:val="085C19CC"/>
    <w:lvl w:ilvl="0" w:tplc="8A6E0466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6E51C6D"/>
    <w:multiLevelType w:val="hybridMultilevel"/>
    <w:tmpl w:val="7F045A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F1B382E"/>
    <w:multiLevelType w:val="hybridMultilevel"/>
    <w:tmpl w:val="11E031A0"/>
    <w:lvl w:ilvl="0" w:tplc="144E634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8C2C3C"/>
    <w:multiLevelType w:val="hybridMultilevel"/>
    <w:tmpl w:val="87FA04EC"/>
    <w:lvl w:ilvl="0" w:tplc="8A6E046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B937ED"/>
    <w:multiLevelType w:val="hybridMultilevel"/>
    <w:tmpl w:val="79729754"/>
    <w:lvl w:ilvl="0" w:tplc="8ACAE64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4"/>
  </w:num>
  <w:num w:numId="3">
    <w:abstractNumId w:val="15"/>
  </w:num>
  <w:num w:numId="4">
    <w:abstractNumId w:val="13"/>
  </w:num>
  <w:num w:numId="5">
    <w:abstractNumId w:val="6"/>
  </w:num>
  <w:num w:numId="6">
    <w:abstractNumId w:val="11"/>
  </w:num>
  <w:num w:numId="7">
    <w:abstractNumId w:val="14"/>
  </w:num>
  <w:num w:numId="8">
    <w:abstractNumId w:val="7"/>
  </w:num>
  <w:num w:numId="9">
    <w:abstractNumId w:val="9"/>
  </w:num>
  <w:num w:numId="10">
    <w:abstractNumId w:val="3"/>
  </w:num>
  <w:num w:numId="11">
    <w:abstractNumId w:val="1"/>
  </w:num>
  <w:num w:numId="12">
    <w:abstractNumId w:val="5"/>
  </w:num>
  <w:num w:numId="13">
    <w:abstractNumId w:val="2"/>
  </w:num>
  <w:num w:numId="14">
    <w:abstractNumId w:val="12"/>
  </w:num>
  <w:num w:numId="15">
    <w:abstractNumId w:val="1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645349"/>
    <w:rsid w:val="000070F2"/>
    <w:rsid w:val="00161FD3"/>
    <w:rsid w:val="00183446"/>
    <w:rsid w:val="001C4AF1"/>
    <w:rsid w:val="001D0CC5"/>
    <w:rsid w:val="001D6CB4"/>
    <w:rsid w:val="001E3986"/>
    <w:rsid w:val="00214BF3"/>
    <w:rsid w:val="002549EB"/>
    <w:rsid w:val="002E527D"/>
    <w:rsid w:val="00335D25"/>
    <w:rsid w:val="0035782A"/>
    <w:rsid w:val="003A5102"/>
    <w:rsid w:val="003E0303"/>
    <w:rsid w:val="004346F0"/>
    <w:rsid w:val="00445515"/>
    <w:rsid w:val="004604CB"/>
    <w:rsid w:val="004D29E3"/>
    <w:rsid w:val="00523958"/>
    <w:rsid w:val="00524AC5"/>
    <w:rsid w:val="005A086B"/>
    <w:rsid w:val="005B2904"/>
    <w:rsid w:val="005D60C0"/>
    <w:rsid w:val="00613220"/>
    <w:rsid w:val="00641997"/>
    <w:rsid w:val="00642486"/>
    <w:rsid w:val="00645349"/>
    <w:rsid w:val="00656D25"/>
    <w:rsid w:val="006827AC"/>
    <w:rsid w:val="00683393"/>
    <w:rsid w:val="00694F94"/>
    <w:rsid w:val="006E5E17"/>
    <w:rsid w:val="0077510E"/>
    <w:rsid w:val="007A6822"/>
    <w:rsid w:val="007F79BC"/>
    <w:rsid w:val="00836E8E"/>
    <w:rsid w:val="00925B74"/>
    <w:rsid w:val="00926E0E"/>
    <w:rsid w:val="00A30492"/>
    <w:rsid w:val="00A6717B"/>
    <w:rsid w:val="00AC3AEE"/>
    <w:rsid w:val="00AD4133"/>
    <w:rsid w:val="00AE5990"/>
    <w:rsid w:val="00AF6A5C"/>
    <w:rsid w:val="00B14D5B"/>
    <w:rsid w:val="00B32CEE"/>
    <w:rsid w:val="00B7716D"/>
    <w:rsid w:val="00BC74B5"/>
    <w:rsid w:val="00C56F9C"/>
    <w:rsid w:val="00C71B4F"/>
    <w:rsid w:val="00CB32C7"/>
    <w:rsid w:val="00D37771"/>
    <w:rsid w:val="00D46F70"/>
    <w:rsid w:val="00DC44FF"/>
    <w:rsid w:val="00DF1DCB"/>
    <w:rsid w:val="00E46D77"/>
    <w:rsid w:val="00E84E4A"/>
    <w:rsid w:val="00EC4967"/>
    <w:rsid w:val="00EF1C84"/>
    <w:rsid w:val="00F67DF2"/>
    <w:rsid w:val="00FA6F3C"/>
    <w:rsid w:val="00FE4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527D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3578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D37771"/>
    <w:pPr>
      <w:keepNext/>
      <w:widowControl/>
      <w:outlineLvl w:val="1"/>
    </w:pPr>
    <w:rPr>
      <w:rFonts w:ascii="Comic Sans MS" w:hAnsi="Comic Sans MS"/>
      <w:b/>
      <w:snapToGrid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E527D"/>
  </w:style>
  <w:style w:type="paragraph" w:customStyle="1" w:styleId="Level1">
    <w:name w:val="Level 1"/>
    <w:basedOn w:val="Normal"/>
    <w:rsid w:val="002E527D"/>
    <w:pPr>
      <w:numPr>
        <w:numId w:val="1"/>
      </w:numPr>
      <w:ind w:left="720" w:hanging="720"/>
      <w:outlineLvl w:val="0"/>
    </w:pPr>
  </w:style>
  <w:style w:type="paragraph" w:styleId="Header">
    <w:name w:val="header"/>
    <w:basedOn w:val="Normal"/>
    <w:rsid w:val="002E52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E52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D6CB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5782A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14D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4D5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F6A5C"/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cvpr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Alta Bates Medical Center</Company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ABMC User</dc:creator>
  <cp:keywords/>
  <dc:description/>
  <cp:lastModifiedBy>Terry321</cp:lastModifiedBy>
  <cp:revision>5</cp:revision>
  <cp:lastPrinted>2008-03-08T23:38:00Z</cp:lastPrinted>
  <dcterms:created xsi:type="dcterms:W3CDTF">2016-03-29T21:19:00Z</dcterms:created>
  <dcterms:modified xsi:type="dcterms:W3CDTF">2016-04-26T17:03:00Z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